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89974" w14:textId="77777777" w:rsidR="007931D0" w:rsidRPr="007931D0" w:rsidRDefault="007931D0" w:rsidP="007931D0">
      <w:pPr>
        <w:spacing w:line="276" w:lineRule="auto"/>
        <w:jc w:val="center"/>
        <w:rPr>
          <w:rFonts w:ascii="Aptos" w:eastAsia="Aptos" w:hAnsi="Aptos" w:cs="Times New Roman"/>
          <w:sz w:val="90"/>
          <w:szCs w:val="90"/>
        </w:rPr>
      </w:pPr>
      <w:r w:rsidRPr="007931D0">
        <w:rPr>
          <w:rFonts w:ascii="Aptos" w:eastAsia="Aptos" w:hAnsi="Aptos" w:cs="Times New Roman"/>
          <w:sz w:val="90"/>
          <w:szCs w:val="90"/>
        </w:rPr>
        <w:t>Minimální preventivní program</w:t>
      </w:r>
    </w:p>
    <w:p w14:paraId="3953C60A" w14:textId="431EF80E" w:rsidR="007931D0" w:rsidRPr="007931D0" w:rsidRDefault="007931D0" w:rsidP="007931D0">
      <w:pPr>
        <w:spacing w:line="276" w:lineRule="auto"/>
        <w:jc w:val="center"/>
        <w:rPr>
          <w:rFonts w:ascii="Aptos" w:eastAsia="Aptos" w:hAnsi="Aptos" w:cs="Times New Roman"/>
          <w:sz w:val="90"/>
          <w:szCs w:val="90"/>
        </w:rPr>
      </w:pPr>
      <w:r w:rsidRPr="007931D0">
        <w:rPr>
          <w:rFonts w:ascii="Aptos" w:eastAsia="Aptos" w:hAnsi="Aptos" w:cs="Times New Roman"/>
          <w:sz w:val="90"/>
          <w:szCs w:val="90"/>
        </w:rPr>
        <w:t>na školní rok 202</w:t>
      </w:r>
      <w:r>
        <w:rPr>
          <w:rFonts w:ascii="Aptos" w:eastAsia="Aptos" w:hAnsi="Aptos" w:cs="Times New Roman"/>
          <w:sz w:val="90"/>
          <w:szCs w:val="90"/>
        </w:rPr>
        <w:t>6</w:t>
      </w:r>
      <w:r w:rsidRPr="007931D0">
        <w:rPr>
          <w:rFonts w:ascii="Aptos" w:eastAsia="Aptos" w:hAnsi="Aptos" w:cs="Times New Roman"/>
          <w:sz w:val="90"/>
          <w:szCs w:val="90"/>
        </w:rPr>
        <w:t>/202</w:t>
      </w:r>
      <w:r>
        <w:rPr>
          <w:rFonts w:ascii="Aptos" w:eastAsia="Aptos" w:hAnsi="Aptos" w:cs="Times New Roman"/>
          <w:sz w:val="90"/>
          <w:szCs w:val="90"/>
        </w:rPr>
        <w:t>7</w:t>
      </w:r>
    </w:p>
    <w:p w14:paraId="5DE151BC"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28098CEA"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116FAAE7"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03FC14BF"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78B49908"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435FCA35"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4CDD284C"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5B5FCBAB"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051533B8"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196DD018"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24D4EFAE" w14:textId="77777777" w:rsidR="007931D0" w:rsidRPr="007931D0" w:rsidRDefault="007931D0" w:rsidP="007931D0">
      <w:pPr>
        <w:spacing w:line="276" w:lineRule="auto"/>
        <w:jc w:val="center"/>
        <w:rPr>
          <w:rFonts w:ascii="Aptos" w:eastAsia="Aptos" w:hAnsi="Aptos" w:cs="Times New Roman"/>
          <w:i/>
          <w:iCs/>
          <w:sz w:val="40"/>
          <w:szCs w:val="40"/>
          <w:u w:val="single"/>
        </w:rPr>
      </w:pPr>
      <w:r w:rsidRPr="007931D0">
        <w:rPr>
          <w:rFonts w:ascii="Aptos" w:eastAsia="Aptos" w:hAnsi="Aptos" w:cs="Times New Roman"/>
          <w:i/>
          <w:iCs/>
          <w:sz w:val="40"/>
          <w:szCs w:val="40"/>
          <w:u w:val="single"/>
        </w:rPr>
        <w:t>ZŠ SEZIMOVO ÚSTÍ, ŠVEHLOVA 111, OKRES TÁBOR</w:t>
      </w:r>
    </w:p>
    <w:p w14:paraId="17FB9A37" w14:textId="77777777" w:rsidR="007931D0" w:rsidRPr="007931D0" w:rsidRDefault="007931D0" w:rsidP="007931D0">
      <w:pPr>
        <w:spacing w:line="276" w:lineRule="auto"/>
        <w:jc w:val="center"/>
        <w:rPr>
          <w:rFonts w:ascii="Aptos" w:eastAsia="Aptos" w:hAnsi="Aptos" w:cs="Times New Roman"/>
          <w:b/>
          <w:bCs/>
          <w:i/>
          <w:iCs/>
          <w:sz w:val="40"/>
          <w:szCs w:val="40"/>
          <w:u w:val="single"/>
        </w:rPr>
      </w:pPr>
    </w:p>
    <w:p w14:paraId="2A57E5B5" w14:textId="77777777" w:rsidR="007931D0" w:rsidRPr="007931D0" w:rsidRDefault="007931D0" w:rsidP="007931D0">
      <w:pPr>
        <w:spacing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lastRenderedPageBreak/>
        <w:t>Základní informace</w:t>
      </w:r>
    </w:p>
    <w:p w14:paraId="09140D4D"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Základní škola Sezimovo Ústí, Švehlova 111, okres Tábor, IČO 70938300</w:t>
      </w:r>
    </w:p>
    <w:p w14:paraId="614EED75"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Typ školy: základní škola s 1. – 5.  postupným ročníkem</w:t>
      </w:r>
    </w:p>
    <w:p w14:paraId="2BF87AF8"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Telefon: 381 263 169</w:t>
      </w:r>
    </w:p>
    <w:p w14:paraId="76925149"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Email: sekretariat@zssvehlovasu.cz</w:t>
      </w:r>
    </w:p>
    <w:p w14:paraId="66454B83" w14:textId="77777777" w:rsidR="007931D0" w:rsidRPr="007931D0" w:rsidRDefault="007931D0" w:rsidP="007931D0">
      <w:pPr>
        <w:spacing w:after="0" w:line="276" w:lineRule="auto"/>
        <w:rPr>
          <w:rFonts w:ascii="Aptos" w:eastAsia="Aptos" w:hAnsi="Aptos" w:cs="Times New Roman"/>
        </w:rPr>
      </w:pPr>
    </w:p>
    <w:p w14:paraId="0B6ED34F"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Ředitelka: Mgr. Jana Šindelářová</w:t>
      </w:r>
    </w:p>
    <w:p w14:paraId="35AD34B3"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Email: reditelka@zssvehlovasu.cz</w:t>
      </w:r>
    </w:p>
    <w:p w14:paraId="50CB76F1" w14:textId="77777777" w:rsidR="007931D0" w:rsidRPr="007931D0" w:rsidRDefault="007931D0" w:rsidP="007931D0">
      <w:pPr>
        <w:spacing w:after="0" w:line="276" w:lineRule="auto"/>
        <w:rPr>
          <w:rFonts w:ascii="Aptos" w:eastAsia="Aptos" w:hAnsi="Aptos" w:cs="Times New Roman"/>
        </w:rPr>
      </w:pPr>
    </w:p>
    <w:p w14:paraId="289ED312"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Školní metodik prevence: Mgr. Klára Choulíková</w:t>
      </w:r>
    </w:p>
    <w:p w14:paraId="70141302"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Specializační studium: Prevence sociálně patologických jevů, JU v Českých Budějovicích, Pedagogická fakulta, Katedra pedagogiky a psychologie</w:t>
      </w:r>
    </w:p>
    <w:p w14:paraId="4D2A19C7"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Email: k.choulikova@seznam.cz</w:t>
      </w:r>
    </w:p>
    <w:p w14:paraId="632BD06A" w14:textId="77777777" w:rsidR="007931D0" w:rsidRPr="007931D0" w:rsidRDefault="007931D0" w:rsidP="007931D0">
      <w:pPr>
        <w:spacing w:after="0" w:line="276" w:lineRule="auto"/>
        <w:rPr>
          <w:rFonts w:ascii="Aptos" w:eastAsia="Aptos" w:hAnsi="Aptos" w:cs="Times New Roman"/>
        </w:rPr>
      </w:pPr>
    </w:p>
    <w:p w14:paraId="22E76CA5"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Výchovný poradce: Mgr. Kristýna Trachtová</w:t>
      </w:r>
    </w:p>
    <w:p w14:paraId="233FAC44"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Specializační studium: studium pro výchovné poradce, JU v Českých Budějovicích, Pedagogická fakulta, Katedra pedagogiky a psychologie</w:t>
      </w:r>
    </w:p>
    <w:p w14:paraId="5F2D48BB" w14:textId="308BC635"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Email: reditelka@zssvehlovasu.cz</w:t>
      </w:r>
    </w:p>
    <w:p w14:paraId="674C0A65" w14:textId="77777777" w:rsidR="007931D0" w:rsidRPr="007931D0" w:rsidRDefault="007931D0" w:rsidP="007931D0">
      <w:pPr>
        <w:spacing w:after="0" w:line="276" w:lineRule="auto"/>
        <w:rPr>
          <w:rFonts w:ascii="Aptos" w:eastAsia="Aptos" w:hAnsi="Aptos" w:cs="Times New Roman"/>
        </w:rPr>
      </w:pPr>
    </w:p>
    <w:p w14:paraId="6B37A413"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Počet tříd a žáků školy v jednotlivých ročnících:</w:t>
      </w:r>
    </w:p>
    <w:tbl>
      <w:tblPr>
        <w:tblStyle w:val="Mkatabulky"/>
        <w:tblW w:w="0" w:type="auto"/>
        <w:tblInd w:w="0" w:type="dxa"/>
        <w:tblLook w:val="04A0" w:firstRow="1" w:lastRow="0" w:firstColumn="1" w:lastColumn="0" w:noHBand="0" w:noVBand="1"/>
      </w:tblPr>
      <w:tblGrid>
        <w:gridCol w:w="2405"/>
        <w:gridCol w:w="1134"/>
        <w:gridCol w:w="2268"/>
      </w:tblGrid>
      <w:tr w:rsidR="007931D0" w:rsidRPr="007931D0" w14:paraId="4903B509"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509E4F82" w14:textId="77777777" w:rsidR="007931D0" w:rsidRPr="007931D0" w:rsidRDefault="007931D0" w:rsidP="007931D0">
            <w:r w:rsidRPr="007931D0">
              <w:t>ROČNÍK</w:t>
            </w:r>
          </w:p>
        </w:tc>
        <w:tc>
          <w:tcPr>
            <w:tcW w:w="1134" w:type="dxa"/>
            <w:tcBorders>
              <w:top w:val="single" w:sz="4" w:space="0" w:color="auto"/>
              <w:left w:val="single" w:sz="4" w:space="0" w:color="auto"/>
              <w:bottom w:val="single" w:sz="4" w:space="0" w:color="auto"/>
              <w:right w:val="single" w:sz="4" w:space="0" w:color="auto"/>
            </w:tcBorders>
            <w:hideMark/>
          </w:tcPr>
          <w:p w14:paraId="645D0990" w14:textId="77777777" w:rsidR="007931D0" w:rsidRPr="007931D0" w:rsidRDefault="007931D0" w:rsidP="00A84AED">
            <w:pPr>
              <w:jc w:val="center"/>
            </w:pPr>
            <w:r w:rsidRPr="007931D0">
              <w:t>TŘÍD</w:t>
            </w:r>
          </w:p>
        </w:tc>
        <w:tc>
          <w:tcPr>
            <w:tcW w:w="2268" w:type="dxa"/>
            <w:tcBorders>
              <w:top w:val="single" w:sz="4" w:space="0" w:color="auto"/>
              <w:left w:val="single" w:sz="4" w:space="0" w:color="auto"/>
              <w:bottom w:val="single" w:sz="4" w:space="0" w:color="auto"/>
              <w:right w:val="single" w:sz="4" w:space="0" w:color="auto"/>
            </w:tcBorders>
            <w:hideMark/>
          </w:tcPr>
          <w:p w14:paraId="6044C342" w14:textId="77777777" w:rsidR="007931D0" w:rsidRPr="007931D0" w:rsidRDefault="007931D0" w:rsidP="00A84AED">
            <w:pPr>
              <w:jc w:val="center"/>
            </w:pPr>
            <w:r w:rsidRPr="007931D0">
              <w:t>POČET ŽÁKŮ</w:t>
            </w:r>
          </w:p>
        </w:tc>
      </w:tr>
      <w:tr w:rsidR="007931D0" w:rsidRPr="007931D0" w14:paraId="69EAA4FE"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2E44EFFD" w14:textId="77777777" w:rsidR="007931D0" w:rsidRPr="007931D0" w:rsidRDefault="007931D0" w:rsidP="007931D0">
            <w:r w:rsidRPr="007931D0">
              <w:t>1. ročník ZŠ</w:t>
            </w:r>
          </w:p>
        </w:tc>
        <w:tc>
          <w:tcPr>
            <w:tcW w:w="1134" w:type="dxa"/>
            <w:tcBorders>
              <w:top w:val="single" w:sz="4" w:space="0" w:color="auto"/>
              <w:left w:val="single" w:sz="4" w:space="0" w:color="auto"/>
              <w:bottom w:val="single" w:sz="4" w:space="0" w:color="auto"/>
              <w:right w:val="single" w:sz="4" w:space="0" w:color="auto"/>
            </w:tcBorders>
            <w:hideMark/>
          </w:tcPr>
          <w:p w14:paraId="25B78EF5" w14:textId="77777777" w:rsidR="007931D0" w:rsidRPr="007931D0" w:rsidRDefault="007931D0" w:rsidP="00A84AED">
            <w:pPr>
              <w:jc w:val="center"/>
            </w:pPr>
            <w:r w:rsidRPr="007931D0">
              <w:t>2</w:t>
            </w:r>
          </w:p>
        </w:tc>
        <w:tc>
          <w:tcPr>
            <w:tcW w:w="2268" w:type="dxa"/>
            <w:tcBorders>
              <w:top w:val="single" w:sz="4" w:space="0" w:color="auto"/>
              <w:left w:val="single" w:sz="4" w:space="0" w:color="auto"/>
              <w:bottom w:val="single" w:sz="4" w:space="0" w:color="auto"/>
              <w:right w:val="single" w:sz="4" w:space="0" w:color="auto"/>
            </w:tcBorders>
            <w:hideMark/>
          </w:tcPr>
          <w:p w14:paraId="0DF422E0" w14:textId="4A1125CD" w:rsidR="007931D0" w:rsidRPr="007931D0" w:rsidRDefault="00A84AED" w:rsidP="00A84AED">
            <w:pPr>
              <w:jc w:val="center"/>
            </w:pPr>
            <w:r>
              <w:t>33</w:t>
            </w:r>
          </w:p>
        </w:tc>
      </w:tr>
      <w:tr w:rsidR="007931D0" w:rsidRPr="007931D0" w14:paraId="568EB0EE"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69C89843" w14:textId="77777777" w:rsidR="007931D0" w:rsidRPr="007931D0" w:rsidRDefault="007931D0" w:rsidP="007931D0">
            <w:r w:rsidRPr="007931D0">
              <w:t>2. ročník ZŠ</w:t>
            </w:r>
          </w:p>
        </w:tc>
        <w:tc>
          <w:tcPr>
            <w:tcW w:w="1134" w:type="dxa"/>
            <w:tcBorders>
              <w:top w:val="single" w:sz="4" w:space="0" w:color="auto"/>
              <w:left w:val="single" w:sz="4" w:space="0" w:color="auto"/>
              <w:bottom w:val="single" w:sz="4" w:space="0" w:color="auto"/>
              <w:right w:val="single" w:sz="4" w:space="0" w:color="auto"/>
            </w:tcBorders>
            <w:hideMark/>
          </w:tcPr>
          <w:p w14:paraId="4F862312" w14:textId="1EC59904" w:rsidR="007931D0" w:rsidRPr="007931D0" w:rsidRDefault="00B212BE" w:rsidP="00A84AED">
            <w:pPr>
              <w:jc w:val="center"/>
            </w:pPr>
            <w:r>
              <w:t>2</w:t>
            </w:r>
          </w:p>
        </w:tc>
        <w:tc>
          <w:tcPr>
            <w:tcW w:w="2268" w:type="dxa"/>
            <w:tcBorders>
              <w:top w:val="single" w:sz="4" w:space="0" w:color="auto"/>
              <w:left w:val="single" w:sz="4" w:space="0" w:color="auto"/>
              <w:bottom w:val="single" w:sz="4" w:space="0" w:color="auto"/>
              <w:right w:val="single" w:sz="4" w:space="0" w:color="auto"/>
            </w:tcBorders>
            <w:hideMark/>
          </w:tcPr>
          <w:p w14:paraId="67FC567C" w14:textId="5C1AE8D6" w:rsidR="007931D0" w:rsidRPr="007931D0" w:rsidRDefault="00A84AED" w:rsidP="00A84AED">
            <w:pPr>
              <w:jc w:val="center"/>
            </w:pPr>
            <w:r>
              <w:t>34</w:t>
            </w:r>
          </w:p>
        </w:tc>
      </w:tr>
      <w:tr w:rsidR="007931D0" w:rsidRPr="007931D0" w14:paraId="6E2C36F2"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3B268B27" w14:textId="77777777" w:rsidR="007931D0" w:rsidRPr="007931D0" w:rsidRDefault="007931D0" w:rsidP="007931D0">
            <w:r w:rsidRPr="007931D0">
              <w:t>3. ročník ZŠ</w:t>
            </w:r>
          </w:p>
        </w:tc>
        <w:tc>
          <w:tcPr>
            <w:tcW w:w="1134" w:type="dxa"/>
            <w:tcBorders>
              <w:top w:val="single" w:sz="4" w:space="0" w:color="auto"/>
              <w:left w:val="single" w:sz="4" w:space="0" w:color="auto"/>
              <w:bottom w:val="single" w:sz="4" w:space="0" w:color="auto"/>
              <w:right w:val="single" w:sz="4" w:space="0" w:color="auto"/>
            </w:tcBorders>
            <w:hideMark/>
          </w:tcPr>
          <w:p w14:paraId="50B53833" w14:textId="19EE7E91" w:rsidR="007931D0" w:rsidRPr="007931D0" w:rsidRDefault="00B212BE" w:rsidP="00A84AED">
            <w:pPr>
              <w:jc w:val="center"/>
            </w:pPr>
            <w:r>
              <w:t>3</w:t>
            </w:r>
          </w:p>
        </w:tc>
        <w:tc>
          <w:tcPr>
            <w:tcW w:w="2268" w:type="dxa"/>
            <w:tcBorders>
              <w:top w:val="single" w:sz="4" w:space="0" w:color="auto"/>
              <w:left w:val="single" w:sz="4" w:space="0" w:color="auto"/>
              <w:bottom w:val="single" w:sz="4" w:space="0" w:color="auto"/>
              <w:right w:val="single" w:sz="4" w:space="0" w:color="auto"/>
            </w:tcBorders>
            <w:hideMark/>
          </w:tcPr>
          <w:p w14:paraId="5339DEFB" w14:textId="6F00474B" w:rsidR="007931D0" w:rsidRPr="007931D0" w:rsidRDefault="00A84AED" w:rsidP="00A84AED">
            <w:pPr>
              <w:jc w:val="center"/>
            </w:pPr>
            <w:r>
              <w:t>39</w:t>
            </w:r>
          </w:p>
        </w:tc>
      </w:tr>
      <w:tr w:rsidR="007931D0" w:rsidRPr="007931D0" w14:paraId="7B288044"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3144D41B" w14:textId="77777777" w:rsidR="007931D0" w:rsidRPr="007931D0" w:rsidRDefault="007931D0" w:rsidP="007931D0">
            <w:r w:rsidRPr="007931D0">
              <w:t>4. ročník ZŠ</w:t>
            </w:r>
          </w:p>
        </w:tc>
        <w:tc>
          <w:tcPr>
            <w:tcW w:w="1134" w:type="dxa"/>
            <w:tcBorders>
              <w:top w:val="single" w:sz="4" w:space="0" w:color="auto"/>
              <w:left w:val="single" w:sz="4" w:space="0" w:color="auto"/>
              <w:bottom w:val="single" w:sz="4" w:space="0" w:color="auto"/>
              <w:right w:val="single" w:sz="4" w:space="0" w:color="auto"/>
            </w:tcBorders>
            <w:hideMark/>
          </w:tcPr>
          <w:p w14:paraId="3889E2C1" w14:textId="070F6CBC" w:rsidR="007931D0" w:rsidRPr="007931D0" w:rsidRDefault="00B212BE" w:rsidP="00A84AED">
            <w:pPr>
              <w:jc w:val="center"/>
            </w:pPr>
            <w:r>
              <w:t>2</w:t>
            </w:r>
          </w:p>
        </w:tc>
        <w:tc>
          <w:tcPr>
            <w:tcW w:w="2268" w:type="dxa"/>
            <w:tcBorders>
              <w:top w:val="single" w:sz="4" w:space="0" w:color="auto"/>
              <w:left w:val="single" w:sz="4" w:space="0" w:color="auto"/>
              <w:bottom w:val="single" w:sz="4" w:space="0" w:color="auto"/>
              <w:right w:val="single" w:sz="4" w:space="0" w:color="auto"/>
            </w:tcBorders>
            <w:hideMark/>
          </w:tcPr>
          <w:p w14:paraId="1CCCE2E1" w14:textId="5FAB8063" w:rsidR="007931D0" w:rsidRPr="007931D0" w:rsidRDefault="00A84AED" w:rsidP="00A84AED">
            <w:pPr>
              <w:jc w:val="center"/>
            </w:pPr>
            <w:r>
              <w:t>48</w:t>
            </w:r>
          </w:p>
        </w:tc>
      </w:tr>
      <w:tr w:rsidR="007931D0" w:rsidRPr="007931D0" w14:paraId="2EEAAB66"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5BCDA930" w14:textId="77777777" w:rsidR="007931D0" w:rsidRPr="007931D0" w:rsidRDefault="007931D0" w:rsidP="007931D0">
            <w:r w:rsidRPr="007931D0">
              <w:t>5. ročník ZŠ</w:t>
            </w:r>
          </w:p>
        </w:tc>
        <w:tc>
          <w:tcPr>
            <w:tcW w:w="1134" w:type="dxa"/>
            <w:tcBorders>
              <w:top w:val="single" w:sz="4" w:space="0" w:color="auto"/>
              <w:left w:val="single" w:sz="4" w:space="0" w:color="auto"/>
              <w:bottom w:val="single" w:sz="4" w:space="0" w:color="auto"/>
              <w:right w:val="single" w:sz="4" w:space="0" w:color="auto"/>
            </w:tcBorders>
            <w:hideMark/>
          </w:tcPr>
          <w:p w14:paraId="7BE07345" w14:textId="0EC9AC04" w:rsidR="007931D0" w:rsidRPr="007931D0" w:rsidRDefault="00B212BE" w:rsidP="00A84AED">
            <w:pPr>
              <w:jc w:val="center"/>
            </w:pPr>
            <w:r>
              <w:t>1</w:t>
            </w:r>
          </w:p>
        </w:tc>
        <w:tc>
          <w:tcPr>
            <w:tcW w:w="2268" w:type="dxa"/>
            <w:tcBorders>
              <w:top w:val="single" w:sz="4" w:space="0" w:color="auto"/>
              <w:left w:val="single" w:sz="4" w:space="0" w:color="auto"/>
              <w:bottom w:val="single" w:sz="4" w:space="0" w:color="auto"/>
              <w:right w:val="single" w:sz="4" w:space="0" w:color="auto"/>
            </w:tcBorders>
            <w:hideMark/>
          </w:tcPr>
          <w:p w14:paraId="6CB3204A" w14:textId="4C7B3693" w:rsidR="007931D0" w:rsidRPr="007931D0" w:rsidRDefault="00A84AED" w:rsidP="00A84AED">
            <w:pPr>
              <w:jc w:val="center"/>
            </w:pPr>
            <w:r>
              <w:t>28</w:t>
            </w:r>
          </w:p>
        </w:tc>
      </w:tr>
      <w:tr w:rsidR="007931D0" w:rsidRPr="007931D0" w14:paraId="54AC740A" w14:textId="77777777" w:rsidTr="007931D0">
        <w:tc>
          <w:tcPr>
            <w:tcW w:w="2405" w:type="dxa"/>
            <w:tcBorders>
              <w:top w:val="single" w:sz="4" w:space="0" w:color="auto"/>
              <w:left w:val="single" w:sz="4" w:space="0" w:color="auto"/>
              <w:bottom w:val="single" w:sz="4" w:space="0" w:color="auto"/>
              <w:right w:val="single" w:sz="4" w:space="0" w:color="auto"/>
            </w:tcBorders>
          </w:tcPr>
          <w:p w14:paraId="7BBE2CE9" w14:textId="77777777" w:rsidR="007931D0" w:rsidRPr="007931D0" w:rsidRDefault="007931D0" w:rsidP="007931D0"/>
        </w:tc>
        <w:tc>
          <w:tcPr>
            <w:tcW w:w="1134" w:type="dxa"/>
            <w:tcBorders>
              <w:top w:val="single" w:sz="4" w:space="0" w:color="auto"/>
              <w:left w:val="single" w:sz="4" w:space="0" w:color="auto"/>
              <w:bottom w:val="single" w:sz="4" w:space="0" w:color="auto"/>
              <w:right w:val="single" w:sz="4" w:space="0" w:color="auto"/>
            </w:tcBorders>
          </w:tcPr>
          <w:p w14:paraId="49CDE413" w14:textId="77777777" w:rsidR="007931D0" w:rsidRPr="007931D0" w:rsidRDefault="007931D0" w:rsidP="00A84AED">
            <w:pPr>
              <w:jc w:val="center"/>
            </w:pPr>
          </w:p>
        </w:tc>
        <w:tc>
          <w:tcPr>
            <w:tcW w:w="2268" w:type="dxa"/>
            <w:tcBorders>
              <w:top w:val="single" w:sz="4" w:space="0" w:color="auto"/>
              <w:left w:val="single" w:sz="4" w:space="0" w:color="auto"/>
              <w:bottom w:val="single" w:sz="4" w:space="0" w:color="auto"/>
              <w:right w:val="single" w:sz="4" w:space="0" w:color="auto"/>
            </w:tcBorders>
          </w:tcPr>
          <w:p w14:paraId="7AB3896F" w14:textId="77777777" w:rsidR="007931D0" w:rsidRPr="007931D0" w:rsidRDefault="007931D0" w:rsidP="00A84AED">
            <w:pPr>
              <w:jc w:val="center"/>
            </w:pPr>
          </w:p>
        </w:tc>
      </w:tr>
      <w:tr w:rsidR="007931D0" w:rsidRPr="007931D0" w14:paraId="6A4E545A" w14:textId="77777777" w:rsidTr="007931D0">
        <w:tc>
          <w:tcPr>
            <w:tcW w:w="5807" w:type="dxa"/>
            <w:gridSpan w:val="3"/>
            <w:tcBorders>
              <w:top w:val="single" w:sz="4" w:space="0" w:color="auto"/>
              <w:left w:val="single" w:sz="4" w:space="0" w:color="auto"/>
              <w:bottom w:val="single" w:sz="4" w:space="0" w:color="auto"/>
              <w:right w:val="single" w:sz="4" w:space="0" w:color="auto"/>
            </w:tcBorders>
            <w:hideMark/>
          </w:tcPr>
          <w:p w14:paraId="76EC8244" w14:textId="77777777" w:rsidR="007931D0" w:rsidRPr="007931D0" w:rsidRDefault="007931D0" w:rsidP="00A84AED">
            <w:pPr>
              <w:jc w:val="center"/>
            </w:pPr>
            <w:r w:rsidRPr="007931D0">
              <w:t>PEDAGOGIČTÍ PRACOVNÍCI</w:t>
            </w:r>
          </w:p>
        </w:tc>
      </w:tr>
      <w:tr w:rsidR="007931D0" w:rsidRPr="007931D0" w14:paraId="43D85471"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5A06DF07" w14:textId="77777777" w:rsidR="007931D0" w:rsidRPr="007931D0" w:rsidRDefault="007931D0" w:rsidP="007931D0">
            <w:r w:rsidRPr="007931D0">
              <w:t>Učitelé</w:t>
            </w:r>
          </w:p>
        </w:tc>
        <w:tc>
          <w:tcPr>
            <w:tcW w:w="1134" w:type="dxa"/>
            <w:tcBorders>
              <w:top w:val="single" w:sz="4" w:space="0" w:color="auto"/>
              <w:left w:val="single" w:sz="4" w:space="0" w:color="auto"/>
              <w:bottom w:val="single" w:sz="4" w:space="0" w:color="auto"/>
              <w:right w:val="single" w:sz="4" w:space="0" w:color="auto"/>
            </w:tcBorders>
            <w:hideMark/>
          </w:tcPr>
          <w:p w14:paraId="54A703AE" w14:textId="3C2E294E" w:rsidR="007931D0" w:rsidRPr="007931D0" w:rsidRDefault="007931D0" w:rsidP="00A84AED">
            <w:pPr>
              <w:jc w:val="center"/>
            </w:pPr>
          </w:p>
        </w:tc>
        <w:tc>
          <w:tcPr>
            <w:tcW w:w="2268" w:type="dxa"/>
            <w:tcBorders>
              <w:top w:val="single" w:sz="4" w:space="0" w:color="auto"/>
              <w:left w:val="single" w:sz="4" w:space="0" w:color="auto"/>
              <w:bottom w:val="single" w:sz="4" w:space="0" w:color="auto"/>
              <w:right w:val="single" w:sz="4" w:space="0" w:color="auto"/>
            </w:tcBorders>
          </w:tcPr>
          <w:p w14:paraId="264518E2" w14:textId="732D6EE6" w:rsidR="007931D0" w:rsidRPr="007931D0" w:rsidRDefault="00A84AED" w:rsidP="00A84AED">
            <w:pPr>
              <w:jc w:val="center"/>
            </w:pPr>
            <w:r>
              <w:t>12</w:t>
            </w:r>
          </w:p>
        </w:tc>
      </w:tr>
      <w:tr w:rsidR="007931D0" w:rsidRPr="007931D0" w14:paraId="271CE908" w14:textId="77777777" w:rsidTr="007931D0">
        <w:tc>
          <w:tcPr>
            <w:tcW w:w="2405" w:type="dxa"/>
            <w:tcBorders>
              <w:top w:val="single" w:sz="4" w:space="0" w:color="auto"/>
              <w:left w:val="single" w:sz="4" w:space="0" w:color="auto"/>
              <w:bottom w:val="single" w:sz="4" w:space="0" w:color="auto"/>
              <w:right w:val="single" w:sz="4" w:space="0" w:color="auto"/>
            </w:tcBorders>
            <w:hideMark/>
          </w:tcPr>
          <w:p w14:paraId="5D2C51AF" w14:textId="77777777" w:rsidR="007931D0" w:rsidRPr="007931D0" w:rsidRDefault="007931D0" w:rsidP="007931D0">
            <w:r w:rsidRPr="007931D0">
              <w:t>Asistentky</w:t>
            </w:r>
          </w:p>
        </w:tc>
        <w:tc>
          <w:tcPr>
            <w:tcW w:w="1134" w:type="dxa"/>
            <w:tcBorders>
              <w:top w:val="single" w:sz="4" w:space="0" w:color="auto"/>
              <w:left w:val="single" w:sz="4" w:space="0" w:color="auto"/>
              <w:bottom w:val="single" w:sz="4" w:space="0" w:color="auto"/>
              <w:right w:val="single" w:sz="4" w:space="0" w:color="auto"/>
            </w:tcBorders>
            <w:hideMark/>
          </w:tcPr>
          <w:p w14:paraId="0846903A" w14:textId="04A09024" w:rsidR="007931D0" w:rsidRPr="007931D0" w:rsidRDefault="007931D0" w:rsidP="00A84AED">
            <w:pPr>
              <w:jc w:val="center"/>
            </w:pPr>
          </w:p>
        </w:tc>
        <w:tc>
          <w:tcPr>
            <w:tcW w:w="2268" w:type="dxa"/>
            <w:tcBorders>
              <w:top w:val="single" w:sz="4" w:space="0" w:color="auto"/>
              <w:left w:val="single" w:sz="4" w:space="0" w:color="auto"/>
              <w:bottom w:val="single" w:sz="4" w:space="0" w:color="auto"/>
              <w:right w:val="single" w:sz="4" w:space="0" w:color="auto"/>
            </w:tcBorders>
          </w:tcPr>
          <w:p w14:paraId="1617B8E5" w14:textId="0ECEA170" w:rsidR="007931D0" w:rsidRPr="007931D0" w:rsidRDefault="00A84AED" w:rsidP="00A84AED">
            <w:pPr>
              <w:jc w:val="center"/>
            </w:pPr>
            <w:r>
              <w:t>10</w:t>
            </w:r>
          </w:p>
        </w:tc>
      </w:tr>
    </w:tbl>
    <w:p w14:paraId="1B24A875" w14:textId="77777777" w:rsidR="007931D0" w:rsidRPr="007931D0" w:rsidRDefault="007931D0" w:rsidP="007931D0">
      <w:pPr>
        <w:spacing w:after="0" w:line="276" w:lineRule="auto"/>
        <w:rPr>
          <w:rFonts w:ascii="Aptos" w:eastAsia="Aptos" w:hAnsi="Aptos" w:cs="Times New Roman"/>
        </w:rPr>
      </w:pPr>
    </w:p>
    <w:p w14:paraId="685F4E18" w14:textId="77777777" w:rsidR="007931D0" w:rsidRPr="007931D0" w:rsidRDefault="007931D0" w:rsidP="007931D0">
      <w:pPr>
        <w:spacing w:after="0" w:line="276" w:lineRule="auto"/>
        <w:rPr>
          <w:rFonts w:ascii="Aptos" w:eastAsia="Aptos" w:hAnsi="Aptos" w:cs="Times New Roman"/>
        </w:rPr>
      </w:pPr>
    </w:p>
    <w:p w14:paraId="2B43D466" w14:textId="77777777" w:rsidR="007931D0" w:rsidRPr="007931D0" w:rsidRDefault="007931D0" w:rsidP="007931D0">
      <w:pPr>
        <w:spacing w:after="0" w:line="276" w:lineRule="auto"/>
        <w:rPr>
          <w:rFonts w:ascii="Aptos" w:eastAsia="Aptos" w:hAnsi="Aptos" w:cs="Times New Roman"/>
        </w:rPr>
      </w:pPr>
    </w:p>
    <w:p w14:paraId="64381330" w14:textId="77777777" w:rsidR="007931D0" w:rsidRPr="007931D0" w:rsidRDefault="007931D0" w:rsidP="007931D0">
      <w:pPr>
        <w:spacing w:after="0" w:line="276" w:lineRule="auto"/>
        <w:rPr>
          <w:rFonts w:ascii="Aptos" w:eastAsia="Aptos" w:hAnsi="Aptos" w:cs="Times New Roman"/>
        </w:rPr>
      </w:pPr>
    </w:p>
    <w:p w14:paraId="5644F2E0" w14:textId="77777777" w:rsidR="007931D0" w:rsidRPr="007931D0" w:rsidRDefault="007931D0" w:rsidP="007931D0">
      <w:pPr>
        <w:spacing w:after="0" w:line="276" w:lineRule="auto"/>
        <w:rPr>
          <w:rFonts w:ascii="Aptos" w:eastAsia="Aptos" w:hAnsi="Aptos" w:cs="Times New Roman"/>
        </w:rPr>
      </w:pPr>
    </w:p>
    <w:p w14:paraId="2E265E6E" w14:textId="77777777" w:rsidR="007931D0" w:rsidRDefault="007931D0" w:rsidP="007931D0">
      <w:pPr>
        <w:spacing w:after="0" w:line="276" w:lineRule="auto"/>
        <w:rPr>
          <w:rFonts w:ascii="Aptos" w:eastAsia="Aptos" w:hAnsi="Aptos" w:cs="Times New Roman"/>
        </w:rPr>
      </w:pPr>
    </w:p>
    <w:p w14:paraId="73B16718" w14:textId="77777777" w:rsidR="00284135" w:rsidRPr="007931D0" w:rsidRDefault="00284135" w:rsidP="007931D0">
      <w:pPr>
        <w:spacing w:after="0" w:line="276" w:lineRule="auto"/>
        <w:rPr>
          <w:rFonts w:ascii="Aptos" w:eastAsia="Aptos" w:hAnsi="Aptos" w:cs="Times New Roman"/>
        </w:rPr>
      </w:pPr>
    </w:p>
    <w:p w14:paraId="110180C0" w14:textId="77777777" w:rsidR="007931D0" w:rsidRPr="007931D0" w:rsidRDefault="007931D0" w:rsidP="007931D0">
      <w:pPr>
        <w:spacing w:after="0" w:line="276" w:lineRule="auto"/>
        <w:rPr>
          <w:rFonts w:ascii="Aptos" w:eastAsia="Aptos" w:hAnsi="Aptos" w:cs="Times New Roman"/>
        </w:rPr>
      </w:pPr>
    </w:p>
    <w:p w14:paraId="01B4F09D" w14:textId="77777777" w:rsidR="007931D0" w:rsidRPr="007931D0" w:rsidRDefault="007931D0" w:rsidP="007931D0">
      <w:pPr>
        <w:spacing w:after="0" w:line="276" w:lineRule="auto"/>
        <w:rPr>
          <w:rFonts w:ascii="Aptos" w:eastAsia="Aptos" w:hAnsi="Aptos" w:cs="Times New Roman"/>
        </w:rPr>
      </w:pPr>
    </w:p>
    <w:p w14:paraId="157F669E" w14:textId="77777777" w:rsidR="007931D0" w:rsidRPr="007931D0" w:rsidRDefault="007931D0" w:rsidP="007931D0">
      <w:pPr>
        <w:spacing w:after="0" w:line="276" w:lineRule="auto"/>
        <w:rPr>
          <w:rFonts w:ascii="Aptos" w:eastAsia="Aptos" w:hAnsi="Aptos" w:cs="Times New Roman"/>
        </w:rPr>
      </w:pPr>
    </w:p>
    <w:p w14:paraId="53907BFD" w14:textId="77777777" w:rsidR="007931D0" w:rsidRPr="007931D0" w:rsidRDefault="007931D0" w:rsidP="007931D0">
      <w:pPr>
        <w:spacing w:after="0"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lastRenderedPageBreak/>
        <w:t>Úvod</w:t>
      </w:r>
    </w:p>
    <w:p w14:paraId="68F1796A"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Minimální preventivní program (dále jen MPP) je konkrétní dokument školy zaměřený na výchovu žáků ke zdravému životnímu stylu, na jejich osobnostní a sociální rozvoj a rozvoj jejich sociálně komunikativních dovedností. Zvyšuje schopnost žáků činit informovaná a zodpovědná rozhodnutí. Minimální preventivní program je zpracován na školní rok 2024/2025 školním metodikem prevence </w:t>
      </w:r>
    </w:p>
    <w:p w14:paraId="12CBD5EA"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Stručná charakteristika školy</w:t>
      </w:r>
    </w:p>
    <w:p w14:paraId="30DA35E5" w14:textId="77777777" w:rsidR="007931D0" w:rsidRPr="007931D0" w:rsidRDefault="007931D0" w:rsidP="007931D0">
      <w:pPr>
        <w:spacing w:after="0" w:line="276" w:lineRule="auto"/>
        <w:rPr>
          <w:rFonts w:ascii="Aptos" w:eastAsia="Aptos" w:hAnsi="Aptos" w:cs="Times New Roman"/>
        </w:rPr>
      </w:pPr>
    </w:p>
    <w:p w14:paraId="3E525B66" w14:textId="77777777" w:rsidR="007931D0" w:rsidRPr="007931D0" w:rsidRDefault="007931D0" w:rsidP="007931D0">
      <w:pPr>
        <w:spacing w:after="0" w:line="276" w:lineRule="auto"/>
        <w:jc w:val="center"/>
        <w:rPr>
          <w:rFonts w:ascii="Aptos" w:eastAsia="Aptos" w:hAnsi="Aptos" w:cs="Times New Roman"/>
          <w:b/>
          <w:bCs/>
          <w:i/>
          <w:iCs/>
          <w:u w:val="single"/>
        </w:rPr>
      </w:pPr>
      <w:r w:rsidRPr="007931D0">
        <w:rPr>
          <w:rFonts w:ascii="Aptos" w:eastAsia="Aptos" w:hAnsi="Aptos" w:cs="Times New Roman"/>
          <w:b/>
          <w:bCs/>
          <w:i/>
          <w:iCs/>
          <w:sz w:val="40"/>
          <w:szCs w:val="40"/>
          <w:u w:val="single"/>
        </w:rPr>
        <w:t>Charakteristika školy</w:t>
      </w:r>
    </w:p>
    <w:p w14:paraId="78891D49" w14:textId="389C3ADB"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ZŠ Sezimovo Ústí Švehlova 111 je škola rodinného typu s 1. až 5. postupným ročníkem. V současné době máme </w:t>
      </w:r>
      <w:r w:rsidR="00A84AED">
        <w:rPr>
          <w:rFonts w:ascii="Aptos" w:eastAsia="Aptos" w:hAnsi="Aptos" w:cs="Times New Roman"/>
        </w:rPr>
        <w:t>192</w:t>
      </w:r>
      <w:r w:rsidRPr="007931D0">
        <w:rPr>
          <w:rFonts w:ascii="Aptos" w:eastAsia="Aptos" w:hAnsi="Aptos" w:cs="Times New Roman"/>
        </w:rPr>
        <w:t xml:space="preserve"> žáků v 10 třídách. Chodí k nám žáci z okolí školy, ale také z blízkého sídliště na okraji okresního města a žáci ze vzdálenějších obcí. Škola pracuje podle školního vzdělávacího programu pro základní vzdělávání: „Tvořivou hrou k</w:t>
      </w:r>
      <w:r w:rsidR="00B212BE">
        <w:rPr>
          <w:rFonts w:ascii="Aptos" w:eastAsia="Aptos" w:hAnsi="Aptos" w:cs="Times New Roman"/>
        </w:rPr>
        <w:t> </w:t>
      </w:r>
      <w:r w:rsidRPr="007931D0">
        <w:rPr>
          <w:rFonts w:ascii="Aptos" w:eastAsia="Aptos" w:hAnsi="Aptos" w:cs="Times New Roman"/>
        </w:rPr>
        <w:t>poznání“. Klademe důraz na kvalitu výuky a pravidla správného chování, věnujeme se dětem talentovaným i dětem se specifickými vzdělávacími potřebami, snažíme se o</w:t>
      </w:r>
      <w:r w:rsidR="00B212BE">
        <w:rPr>
          <w:rFonts w:ascii="Aptos" w:eastAsia="Aptos" w:hAnsi="Aptos" w:cs="Times New Roman"/>
        </w:rPr>
        <w:t> </w:t>
      </w:r>
      <w:r w:rsidRPr="007931D0">
        <w:rPr>
          <w:rFonts w:ascii="Aptos" w:eastAsia="Aptos" w:hAnsi="Aptos" w:cs="Times New Roman"/>
        </w:rPr>
        <w:t xml:space="preserve">všestranný rozvoj osobnosti žáka.        </w:t>
      </w:r>
    </w:p>
    <w:p w14:paraId="3F35736E" w14:textId="704D22C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V přízemí školy jsou šatny, dvě třídy a školní jídelna, na prvním patře se nachází 5 tříd, včetně počítačové učebny a sborovna s ředitelnou, ve třetím patře jsou 3 třídy a</w:t>
      </w:r>
      <w:r w:rsidR="00B212BE">
        <w:rPr>
          <w:rFonts w:ascii="Aptos" w:eastAsia="Aptos" w:hAnsi="Aptos" w:cs="Times New Roman"/>
        </w:rPr>
        <w:t> </w:t>
      </w:r>
      <w:r w:rsidRPr="007931D0">
        <w:rPr>
          <w:rFonts w:ascii="Aptos" w:eastAsia="Aptos" w:hAnsi="Aptos" w:cs="Times New Roman"/>
        </w:rPr>
        <w:t xml:space="preserve">místnost družiny. Tělocvična je v budově školy ve vedlejším pavilonu, kam ale žáci bez učitele nemají přístup. </w:t>
      </w:r>
    </w:p>
    <w:p w14:paraId="009A0AD2" w14:textId="77777777" w:rsidR="007931D0" w:rsidRPr="007931D0" w:rsidRDefault="007931D0" w:rsidP="007931D0">
      <w:pPr>
        <w:spacing w:after="0" w:line="276" w:lineRule="auto"/>
        <w:rPr>
          <w:rFonts w:ascii="Aptos" w:eastAsia="Aptos" w:hAnsi="Aptos" w:cs="Times New Roman"/>
        </w:rPr>
      </w:pPr>
    </w:p>
    <w:p w14:paraId="309DD52F" w14:textId="77777777" w:rsidR="007931D0" w:rsidRPr="007931D0" w:rsidRDefault="007931D0" w:rsidP="007931D0">
      <w:pPr>
        <w:spacing w:after="0" w:line="276" w:lineRule="auto"/>
        <w:jc w:val="center"/>
        <w:rPr>
          <w:rFonts w:ascii="Aptos" w:eastAsia="Aptos" w:hAnsi="Aptos" w:cs="Times New Roman"/>
          <w:u w:val="single"/>
        </w:rPr>
      </w:pPr>
      <w:r w:rsidRPr="007931D0">
        <w:rPr>
          <w:rFonts w:ascii="Aptos" w:eastAsia="Aptos" w:hAnsi="Aptos" w:cs="Times New Roman"/>
          <w:u w:val="single"/>
        </w:rPr>
        <w:t>Charakteristika žáků ZŠ v souvislosti s rizikovým chováním</w:t>
      </w:r>
    </w:p>
    <w:p w14:paraId="32083D13" w14:textId="636313B2"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Školu navštěvují žáci od 6 -ti do 11</w:t>
      </w:r>
      <w:r w:rsidR="0031198D">
        <w:rPr>
          <w:rFonts w:ascii="Aptos" w:eastAsia="Aptos" w:hAnsi="Aptos" w:cs="Times New Roman"/>
        </w:rPr>
        <w:t xml:space="preserve"> </w:t>
      </w:r>
      <w:r w:rsidR="00B212BE">
        <w:rPr>
          <w:rFonts w:ascii="Aptos" w:eastAsia="Aptos" w:hAnsi="Aptos" w:cs="Times New Roman"/>
        </w:rPr>
        <w:t>-</w:t>
      </w:r>
      <w:r w:rsidRPr="007931D0">
        <w:rPr>
          <w:rFonts w:ascii="Aptos" w:eastAsia="Aptos" w:hAnsi="Aptos" w:cs="Times New Roman"/>
        </w:rPr>
        <w:t xml:space="preserve">ti let. Rozdíly mezi žáky jsou patrné v sociální oblasti a jsou zde i žáci z národnostních menšin (vietnamské, romské, ukrajinské nebo čínské). V každé třídě jsou žáci se specifickými vzdělávacími potřebami a máme také žáky s poruchami autistického spektra. </w:t>
      </w:r>
    </w:p>
    <w:p w14:paraId="011BCE72" w14:textId="7927746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Výhodou malé školy je, že pedagogičtí pracovníci znají celkem dobře téměř všechny žáky školy a znají se i s jejich rodiči. Jsou obeznámeni s jejich rodinnými poměry a</w:t>
      </w:r>
      <w:r w:rsidR="00B212BE">
        <w:rPr>
          <w:rFonts w:ascii="Aptos" w:eastAsia="Aptos" w:hAnsi="Aptos" w:cs="Times New Roman"/>
        </w:rPr>
        <w:t> </w:t>
      </w:r>
      <w:r w:rsidRPr="007931D0">
        <w:rPr>
          <w:rFonts w:ascii="Aptos" w:eastAsia="Aptos" w:hAnsi="Aptos" w:cs="Times New Roman"/>
        </w:rPr>
        <w:t xml:space="preserve">mohou dříve eliminovat projevy rizikového chování.  </w:t>
      </w:r>
    </w:p>
    <w:p w14:paraId="22CBA0A7" w14:textId="1A41577C"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Třídní učitelé jsou nejblíže ke zjištění rizikového chování. Na základě pozorování žáků ve své třídě, mohou rozpoznat počátek problému, včas jej eliminovat nebo na něj upozornit vedení školy či školního metodika prevence.</w:t>
      </w:r>
    </w:p>
    <w:p w14:paraId="78DEEF75" w14:textId="77777777" w:rsidR="007931D0" w:rsidRPr="007931D0" w:rsidRDefault="007931D0" w:rsidP="007931D0">
      <w:pPr>
        <w:spacing w:after="0" w:line="276" w:lineRule="auto"/>
        <w:rPr>
          <w:rFonts w:ascii="Aptos" w:eastAsia="Aptos" w:hAnsi="Aptos" w:cs="Times New Roman"/>
        </w:rPr>
      </w:pPr>
    </w:p>
    <w:p w14:paraId="1B9565D3" w14:textId="77777777" w:rsidR="007931D0" w:rsidRPr="007931D0" w:rsidRDefault="007931D0" w:rsidP="007931D0">
      <w:pPr>
        <w:spacing w:after="0" w:line="276" w:lineRule="auto"/>
        <w:jc w:val="center"/>
        <w:rPr>
          <w:rFonts w:ascii="Aptos" w:eastAsia="Aptos" w:hAnsi="Aptos" w:cs="Times New Roman"/>
          <w:u w:val="single"/>
        </w:rPr>
      </w:pPr>
      <w:r w:rsidRPr="007931D0">
        <w:rPr>
          <w:rFonts w:ascii="Aptos" w:eastAsia="Aptos" w:hAnsi="Aptos" w:cs="Times New Roman"/>
          <w:u w:val="single"/>
        </w:rPr>
        <w:t>Struktura práce v oblasti prevence rizikového chování</w:t>
      </w:r>
    </w:p>
    <w:p w14:paraId="4D700F1E" w14:textId="5CF5C604"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Školní poradenské pracoviště (dále jen ŠPP) je tvořeno ředitelkou školy, výchovnou poradkyní a metodičkou prevence. V plném počtu se ŠPP schází minimálně jednou za</w:t>
      </w:r>
      <w:r w:rsidR="0031198D">
        <w:rPr>
          <w:rFonts w:ascii="Aptos" w:eastAsia="Aptos" w:hAnsi="Aptos" w:cs="Times New Roman"/>
        </w:rPr>
        <w:t> </w:t>
      </w:r>
      <w:r w:rsidRPr="007931D0">
        <w:rPr>
          <w:rFonts w:ascii="Aptos" w:eastAsia="Aptos" w:hAnsi="Aptos" w:cs="Times New Roman"/>
        </w:rPr>
        <w:t>pololetí, aby koordinovali průběh naplánovaných akcí. S tímto týmem také spolupracují ostatní vyučující, asistentky a třídní učitelé.</w:t>
      </w:r>
    </w:p>
    <w:p w14:paraId="5F00C5F7"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w:t>
      </w:r>
    </w:p>
    <w:p w14:paraId="3BB78D4A"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lastRenderedPageBreak/>
        <w:t xml:space="preserve">     Ředitelka školy Mgr. Jana Šindelářová je přímo zodpovědná za prevenci a za řešení zjištěných projevů rizikových forem chování, vytváří podmínky pro předcházení rozvoje rizikového chování zejména:</w:t>
      </w:r>
    </w:p>
    <w:p w14:paraId="0BB433B1" w14:textId="4D32D60F"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0031198D">
        <w:rPr>
          <w:rFonts w:ascii="Aptos" w:eastAsia="Aptos" w:hAnsi="Aptos" w:cs="Times New Roman"/>
        </w:rPr>
        <w:t xml:space="preserve"> </w:t>
      </w:r>
      <w:r w:rsidRPr="007931D0">
        <w:rPr>
          <w:rFonts w:ascii="Aptos" w:eastAsia="Aptos" w:hAnsi="Aptos" w:cs="Times New Roman"/>
        </w:rPr>
        <w:t>zabezpečením poskytování poradenských služeb ve škole se zaměřením na primární prevenci rizikového chování, koordinací tvorby, kontrolou realizace a pravidelným vyhodnocováním Minimálního preventivního programu školy,</w:t>
      </w:r>
    </w:p>
    <w:p w14:paraId="1B2FBEAE"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zapracováním do školního řádu a vnitřního řádu řešení aktuálních problémů souvisejících s výskytem rizikového chování ve škole,</w:t>
      </w:r>
    </w:p>
    <w:p w14:paraId="11B2E797" w14:textId="2AF67D54"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jmenováním školního metodika prevence, pedagogického pracovníka, který má pro</w:t>
      </w:r>
      <w:r w:rsidR="0031198D">
        <w:rPr>
          <w:rFonts w:ascii="Aptos" w:eastAsia="Aptos" w:hAnsi="Aptos" w:cs="Times New Roman"/>
        </w:rPr>
        <w:t> </w:t>
      </w:r>
      <w:r w:rsidRPr="007931D0">
        <w:rPr>
          <w:rFonts w:ascii="Aptos" w:eastAsia="Aptos" w:hAnsi="Aptos" w:cs="Times New Roman"/>
        </w:rPr>
        <w:t>výkon této činnosti odborné předpoklady, kvalifikaci, případně mu zajistí podmínky ke</w:t>
      </w:r>
      <w:r w:rsidR="0031198D">
        <w:rPr>
          <w:rFonts w:ascii="Aptos" w:eastAsia="Aptos" w:hAnsi="Aptos" w:cs="Times New Roman"/>
        </w:rPr>
        <w:t> </w:t>
      </w:r>
      <w:r w:rsidRPr="007931D0">
        <w:rPr>
          <w:rFonts w:ascii="Aptos" w:eastAsia="Aptos" w:hAnsi="Aptos" w:cs="Times New Roman"/>
        </w:rPr>
        <w:t>studiu k nezbytnému výkonu specializovaných činností v oblasti prevence rizikového chování,</w:t>
      </w:r>
    </w:p>
    <w:p w14:paraId="176B3F2F"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poskytováním podmínek pro systematické další vzdělávání školního metodika v oblasti specifické primární prevence a pro činnost školního metodika s žáky a zákonnými zástupci nezletilých žáků ve škole,</w:t>
      </w:r>
    </w:p>
    <w:p w14:paraId="0863B1D0"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podporou týmové spolupráce školního metodika, výchovného poradce, třídních učitelů a dalších pedagogických pracovníků školy při přípravě, realizaci a vyhodnocování prevence rizikového chování,</w:t>
      </w:r>
    </w:p>
    <w:p w14:paraId="73A933D4"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spoluprací s metodikem prevence v ŠPP.</w:t>
      </w:r>
    </w:p>
    <w:p w14:paraId="3D363FDB"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w:t>
      </w:r>
    </w:p>
    <w:p w14:paraId="653C8781"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Školní metodik prevence – Mgr. Klára Choulíková</w:t>
      </w:r>
    </w:p>
    <w:p w14:paraId="5E273C9F"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tvoří a realizuje minimální preventivní program (sledování rizik vzniku a projevů rizikového chování a jejich řešení),</w:t>
      </w:r>
    </w:p>
    <w:p w14:paraId="224D9B05"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realizuje a koordinuje aktivity zaměřené na prevenci rizikového chování, spolupracuje s třídními učiteli, učiteli a členy ŠPP při zachycování varovných signálů rizikového chování,</w:t>
      </w:r>
    </w:p>
    <w:p w14:paraId="1640E0F1"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monitoruje rizikové chování či jejich rizika,</w:t>
      </w:r>
    </w:p>
    <w:p w14:paraId="52023406"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poskytuje poradenskou činnost žákům a jejich rodičům s rizikem či projevy rizikového chování,</w:t>
      </w:r>
    </w:p>
    <w:p w14:paraId="3992A60B" w14:textId="28A614B3"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spolupracuje při zajišťování besed, přednášek a aktivit pro třídní kolektivy v</w:t>
      </w:r>
      <w:r w:rsidR="00610C03">
        <w:rPr>
          <w:rFonts w:ascii="Aptos" w:eastAsia="Aptos" w:hAnsi="Aptos" w:cs="Times New Roman"/>
        </w:rPr>
        <w:t> </w:t>
      </w:r>
      <w:r w:rsidRPr="007931D0">
        <w:rPr>
          <w:rFonts w:ascii="Aptos" w:eastAsia="Aptos" w:hAnsi="Aptos" w:cs="Times New Roman"/>
        </w:rPr>
        <w:t>oblasti rizikového chování,</w:t>
      </w:r>
    </w:p>
    <w:p w14:paraId="49F8C1FF" w14:textId="4D04A072"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poskytuje informační a metodické materiály, informuje pedagogické pracovníky o</w:t>
      </w:r>
      <w:r w:rsidR="00610C03">
        <w:rPr>
          <w:rFonts w:ascii="Aptos" w:eastAsia="Aptos" w:hAnsi="Aptos" w:cs="Times New Roman"/>
        </w:rPr>
        <w:t> </w:t>
      </w:r>
      <w:r w:rsidRPr="007931D0">
        <w:rPr>
          <w:rFonts w:ascii="Aptos" w:eastAsia="Aptos" w:hAnsi="Aptos" w:cs="Times New Roman"/>
        </w:rPr>
        <w:t>možnostech dalšího vzdělávání v oblasti rizikového chování žáků</w:t>
      </w:r>
    </w:p>
    <w:p w14:paraId="673730D8"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aktivně spolupracuje s rodinou v případě krizové intervence,</w:t>
      </w:r>
    </w:p>
    <w:p w14:paraId="4B59CD2C" w14:textId="276616FB"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koordinuje spolupráci školy s orgány státní správy a samosprávy, které mají v</w:t>
      </w:r>
      <w:r w:rsidR="00610C03">
        <w:rPr>
          <w:rFonts w:ascii="Aptos" w:eastAsia="Aptos" w:hAnsi="Aptos" w:cs="Times New Roman"/>
        </w:rPr>
        <w:t> </w:t>
      </w:r>
      <w:r w:rsidRPr="007931D0">
        <w:rPr>
          <w:rFonts w:ascii="Aptos" w:eastAsia="Aptos" w:hAnsi="Aptos" w:cs="Times New Roman"/>
        </w:rPr>
        <w:t>kompetenci problematiku prevence rizikového chování, s odbornými pracovišti (poradenskými, terapeutickými, preventivními, krizovými a dalšími zařízeními a institucemi), které působí v oblasti prevence rizikového chování,</w:t>
      </w:r>
    </w:p>
    <w:p w14:paraId="4F20F0BE"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kontaktuje odpovídající odborné pracoviště a participuje na intervenci a následné péči v případě akutního výskytu rizikového chování,</w:t>
      </w:r>
    </w:p>
    <w:p w14:paraId="3DC0881C"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lastRenderedPageBreak/>
        <w:t xml:space="preserve"> vede písemné záznamy umožňující doložit rozsah a obsah činnosti školního metodika prevence, navržená a realizovaná opatření,</w:t>
      </w:r>
    </w:p>
    <w:p w14:paraId="1E3260E8"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vytváří ve spolupráci s ostatními pedagogickými pracovníky MPP,</w:t>
      </w:r>
    </w:p>
    <w:p w14:paraId="0DBC69BE"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zúčastňuje se odborných seminářů a DVPP v oblasti primární prevence.</w:t>
      </w:r>
    </w:p>
    <w:p w14:paraId="1031601D" w14:textId="77777777" w:rsidR="007931D0" w:rsidRPr="007931D0" w:rsidRDefault="007931D0" w:rsidP="007931D0">
      <w:pPr>
        <w:spacing w:after="0" w:line="276" w:lineRule="auto"/>
        <w:rPr>
          <w:rFonts w:ascii="Aptos" w:eastAsia="Aptos" w:hAnsi="Aptos" w:cs="Times New Roman"/>
        </w:rPr>
      </w:pPr>
    </w:p>
    <w:p w14:paraId="5140F3F4"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Výchovný poradce – Mgr. Kristýna Trachtová</w:t>
      </w:r>
    </w:p>
    <w:p w14:paraId="43DBB30E"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spolupracuje s MP při přípravě MPP a při řešení problémů rizikového chování,</w:t>
      </w:r>
    </w:p>
    <w:p w14:paraId="5E70EAA3"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předává MP informace o žácích s možným rizikovým chováním,</w:t>
      </w:r>
    </w:p>
    <w:p w14:paraId="2CE66527"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spolupracuje při hodnocení MPP,</w:t>
      </w:r>
    </w:p>
    <w:p w14:paraId="1DC35F43"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zajišťuje spolupráci se školskými poradenskými zařízeními,</w:t>
      </w:r>
    </w:p>
    <w:p w14:paraId="6B2A5BDD" w14:textId="3DDFC3DB"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vyhodnocuje IVP pro žáky, zajišťuje také zapojení třídních učitelů a dalších vyučujících do péče o tyto žáky a dále o žáky s doporučeními ze školských poradenských zařízení,</w:t>
      </w:r>
    </w:p>
    <w:p w14:paraId="531314E9"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poskytuje poradenskou činnost žákům a jejich zákonným zástupcům.</w:t>
      </w:r>
    </w:p>
    <w:p w14:paraId="1E161094" w14:textId="77777777" w:rsidR="007931D0" w:rsidRPr="007931D0" w:rsidRDefault="007931D0" w:rsidP="007931D0">
      <w:pPr>
        <w:spacing w:after="0" w:line="276" w:lineRule="auto"/>
        <w:rPr>
          <w:rFonts w:ascii="Aptos" w:eastAsia="Aptos" w:hAnsi="Aptos" w:cs="Times New Roman"/>
        </w:rPr>
      </w:pPr>
    </w:p>
    <w:p w14:paraId="4F86C0C0"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Třídní učitel</w:t>
      </w:r>
    </w:p>
    <w:p w14:paraId="7F9D6E6C"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monitoruje situaci ve své třídě s ohledem na klima třídy a výskyt rizikového chování,</w:t>
      </w:r>
    </w:p>
    <w:p w14:paraId="55A21BEB"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spolupracuje s MP na zachycování varovných signálů,</w:t>
      </w:r>
    </w:p>
    <w:p w14:paraId="4715FBC9"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podílí se na realizaci MPP a na pedagogické diagnostice vztahů ve třídě,</w:t>
      </w:r>
    </w:p>
    <w:p w14:paraId="316919B3"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motivuje žáky k vytvoření vnitřních pravidel třídy, která jsou v souladu se školním řádem, dbá na jejich důsledné dodržování a podporuje rozvoj pozitivních sociálních vztahů mezi žáky,</w:t>
      </w:r>
    </w:p>
    <w:p w14:paraId="280BAD0A"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zprostředkovává komunikaci s ostatními členy pedagogického sboru a garantuje spolupráci školy se zákonným zástupcem žáka,</w:t>
      </w:r>
    </w:p>
    <w:p w14:paraId="62FA1745"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konzultuje problémy ve třídě s MP, VP a ředitelkou školy,</w:t>
      </w:r>
    </w:p>
    <w:p w14:paraId="2F5BAC93"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připravuje řešení dané situace s MP a VP.</w:t>
      </w:r>
    </w:p>
    <w:p w14:paraId="6AF85C91" w14:textId="77777777" w:rsidR="007931D0" w:rsidRPr="007931D0" w:rsidRDefault="007931D0" w:rsidP="007931D0">
      <w:pPr>
        <w:spacing w:after="0" w:line="276" w:lineRule="auto"/>
        <w:rPr>
          <w:rFonts w:ascii="Aptos" w:eastAsia="Aptos" w:hAnsi="Aptos" w:cs="Times New Roman"/>
        </w:rPr>
      </w:pPr>
    </w:p>
    <w:p w14:paraId="5504065C"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Učitel</w:t>
      </w:r>
    </w:p>
    <w:p w14:paraId="1674CF9E"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podává informace třídnímu učiteli o výchovných problémech ve svých hodinách a o podezřeních výskytu rizikového chování,</w:t>
      </w:r>
    </w:p>
    <w:p w14:paraId="1A4D8BDC"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monitoruje v rámci výuky chování žáků s ohledem na rizikové chování,</w:t>
      </w:r>
    </w:p>
    <w:p w14:paraId="2BFB37E3"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konzultuje problémy s MP a VP.</w:t>
      </w:r>
    </w:p>
    <w:p w14:paraId="5F9BC572" w14:textId="77777777" w:rsidR="007931D0" w:rsidRPr="007931D0" w:rsidRDefault="007931D0" w:rsidP="007931D0">
      <w:pPr>
        <w:spacing w:after="0" w:line="276" w:lineRule="auto"/>
        <w:rPr>
          <w:rFonts w:ascii="Aptos" w:eastAsia="Aptos" w:hAnsi="Aptos" w:cs="Times New Roman"/>
        </w:rPr>
      </w:pPr>
    </w:p>
    <w:p w14:paraId="75F29947" w14:textId="77777777" w:rsidR="007931D0" w:rsidRPr="007931D0" w:rsidRDefault="007931D0" w:rsidP="007931D0">
      <w:pPr>
        <w:spacing w:after="0" w:line="276" w:lineRule="auto"/>
        <w:rPr>
          <w:rFonts w:ascii="Aptos" w:eastAsia="Aptos" w:hAnsi="Aptos" w:cs="Times New Roman"/>
        </w:rPr>
      </w:pPr>
    </w:p>
    <w:p w14:paraId="76EF2416" w14:textId="77777777" w:rsidR="007931D0" w:rsidRPr="007931D0" w:rsidRDefault="007931D0" w:rsidP="007931D0">
      <w:pPr>
        <w:spacing w:after="0" w:line="276" w:lineRule="auto"/>
        <w:rPr>
          <w:rFonts w:ascii="Aptos" w:eastAsia="Aptos" w:hAnsi="Aptos" w:cs="Times New Roman"/>
        </w:rPr>
      </w:pPr>
    </w:p>
    <w:p w14:paraId="4F486464" w14:textId="77777777" w:rsidR="007931D0" w:rsidRPr="007931D0" w:rsidRDefault="007931D0" w:rsidP="007931D0">
      <w:pPr>
        <w:spacing w:after="0" w:line="276" w:lineRule="auto"/>
        <w:rPr>
          <w:rFonts w:ascii="Aptos" w:eastAsia="Aptos" w:hAnsi="Aptos" w:cs="Times New Roman"/>
        </w:rPr>
      </w:pPr>
    </w:p>
    <w:p w14:paraId="274028AC" w14:textId="77777777" w:rsidR="007931D0" w:rsidRPr="007931D0" w:rsidRDefault="007931D0" w:rsidP="007931D0">
      <w:pPr>
        <w:spacing w:after="0" w:line="276" w:lineRule="auto"/>
        <w:rPr>
          <w:rFonts w:ascii="Aptos" w:eastAsia="Aptos" w:hAnsi="Aptos" w:cs="Times New Roman"/>
        </w:rPr>
      </w:pPr>
    </w:p>
    <w:p w14:paraId="636507E1" w14:textId="77777777" w:rsidR="007931D0" w:rsidRPr="007931D0" w:rsidRDefault="007931D0" w:rsidP="007931D0">
      <w:pPr>
        <w:spacing w:after="0" w:line="276" w:lineRule="auto"/>
        <w:rPr>
          <w:rFonts w:ascii="Aptos" w:eastAsia="Aptos" w:hAnsi="Aptos" w:cs="Times New Roman"/>
        </w:rPr>
      </w:pPr>
    </w:p>
    <w:p w14:paraId="35EC21D3" w14:textId="77777777" w:rsidR="007931D0" w:rsidRPr="007931D0" w:rsidRDefault="007931D0" w:rsidP="007931D0">
      <w:pPr>
        <w:spacing w:after="0" w:line="276" w:lineRule="auto"/>
        <w:rPr>
          <w:rFonts w:ascii="Aptos" w:eastAsia="Aptos" w:hAnsi="Aptos" w:cs="Times New Roman"/>
        </w:rPr>
      </w:pPr>
    </w:p>
    <w:p w14:paraId="3EDA6263" w14:textId="77777777" w:rsidR="007931D0" w:rsidRPr="007931D0" w:rsidRDefault="007931D0" w:rsidP="007931D0">
      <w:pPr>
        <w:spacing w:after="0" w:line="276" w:lineRule="auto"/>
        <w:rPr>
          <w:rFonts w:ascii="Aptos" w:eastAsia="Aptos" w:hAnsi="Aptos" w:cs="Times New Roman"/>
        </w:rPr>
      </w:pPr>
    </w:p>
    <w:p w14:paraId="5AFD356C" w14:textId="77777777" w:rsidR="007931D0" w:rsidRPr="007931D0" w:rsidRDefault="007931D0" w:rsidP="007931D0">
      <w:pPr>
        <w:spacing w:after="0" w:line="276" w:lineRule="auto"/>
        <w:jc w:val="center"/>
        <w:rPr>
          <w:rFonts w:ascii="Aptos" w:eastAsia="Aptos" w:hAnsi="Aptos" w:cs="Times New Roman"/>
          <w:u w:val="single"/>
        </w:rPr>
      </w:pPr>
      <w:r w:rsidRPr="007931D0">
        <w:rPr>
          <w:rFonts w:ascii="Aptos" w:eastAsia="Aptos" w:hAnsi="Aptos" w:cs="Times New Roman"/>
          <w:u w:val="single"/>
        </w:rPr>
        <w:lastRenderedPageBreak/>
        <w:t>Informační zdroje</w:t>
      </w:r>
    </w:p>
    <w:p w14:paraId="3EF758AF" w14:textId="56EF6952"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Mapování situace ve třídách je zajišťováno hlavně pozorováním třídy při práci v</w:t>
      </w:r>
      <w:r w:rsidR="00CB4ED2">
        <w:rPr>
          <w:rFonts w:ascii="Aptos" w:eastAsia="Aptos" w:hAnsi="Aptos" w:cs="Times New Roman"/>
        </w:rPr>
        <w:t> </w:t>
      </w:r>
      <w:r w:rsidRPr="007931D0">
        <w:rPr>
          <w:rFonts w:ascii="Aptos" w:eastAsia="Aptos" w:hAnsi="Aptos" w:cs="Times New Roman"/>
        </w:rPr>
        <w:t xml:space="preserve">jednotlivých hodinách konkrétními vyučujícími a při práci se třídou spolu s třídním učitelem. </w:t>
      </w:r>
    </w:p>
    <w:p w14:paraId="3212135B"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Ve škole funguje dobrá spolupráce metodika prevence a výchovného poradce s ostatními pedagogy a vedením školy.</w:t>
      </w:r>
    </w:p>
    <w:p w14:paraId="7A7D6578" w14:textId="0C5B0799"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Na rizikové chování mohou upozornit všichni přítomní ve škole z řad zaměstnanců a</w:t>
      </w:r>
      <w:r w:rsidR="00CB4ED2">
        <w:rPr>
          <w:rFonts w:ascii="Aptos" w:eastAsia="Aptos" w:hAnsi="Aptos" w:cs="Times New Roman"/>
        </w:rPr>
        <w:t> </w:t>
      </w:r>
      <w:r w:rsidRPr="007931D0">
        <w:rPr>
          <w:rFonts w:ascii="Aptos" w:eastAsia="Aptos" w:hAnsi="Aptos" w:cs="Times New Roman"/>
        </w:rPr>
        <w:t xml:space="preserve">žáků. Ti mohou kontaktovat metodika prevence a výchovného poradce v konzultačních hodinách přímo ve třídě osobně nebo v krizových situacích také kdykoliv. Pro vedení rozhovorů, setkávání s žáky či zákonnými zástupci, využívá ŠMP prostory školní sborovny nebo družiny. </w:t>
      </w:r>
    </w:p>
    <w:p w14:paraId="37AA9D83"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Konzultační hodiny ŠPP jsou na webu školy a nástěnce v přízemí u šaten.</w:t>
      </w:r>
    </w:p>
    <w:p w14:paraId="27697A3E" w14:textId="77777777" w:rsidR="007931D0" w:rsidRPr="007931D0" w:rsidRDefault="007931D0" w:rsidP="007931D0">
      <w:pPr>
        <w:spacing w:after="0" w:line="276" w:lineRule="auto"/>
        <w:rPr>
          <w:rFonts w:ascii="Aptos" w:eastAsia="Aptos" w:hAnsi="Aptos" w:cs="Times New Roman"/>
        </w:rPr>
      </w:pPr>
    </w:p>
    <w:p w14:paraId="14835339"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Informační zdroje vnitřní směrem k metodikovi prevence:</w:t>
      </w:r>
    </w:p>
    <w:p w14:paraId="0D1C7C1D"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žáci, třídní učitelé, jednotliví vyučující, rodiče předávají informace metodikovi písemnou nebo ústní formou,</w:t>
      </w:r>
    </w:p>
    <w:p w14:paraId="18D2262D"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ve škole funguje schránka důvěry, kam mohou žáci anonymně psát vzkazy metodikovi prevence</w:t>
      </w:r>
    </w:p>
    <w:p w14:paraId="510F4452"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dalším zdrojem informací jsou zpětné vazby po absolvování preventivních programů.</w:t>
      </w:r>
    </w:p>
    <w:p w14:paraId="51BCCB90"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w:t>
      </w:r>
    </w:p>
    <w:p w14:paraId="52DA41FB"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Informační zdroje vnitřní směrem k žákům, vyučujícím, rodičům:</w:t>
      </w:r>
    </w:p>
    <w:p w14:paraId="1A221EE4"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informace se dostávají k uvedeným osobám pomocí nástěnky, osobního sdělení, třídního e-mailu a školního e-mailu.</w:t>
      </w:r>
    </w:p>
    <w:p w14:paraId="2A07C91A" w14:textId="77777777" w:rsidR="007931D0" w:rsidRPr="007931D0" w:rsidRDefault="007931D0" w:rsidP="007931D0">
      <w:pPr>
        <w:spacing w:after="0" w:line="276" w:lineRule="auto"/>
        <w:rPr>
          <w:rFonts w:ascii="Aptos" w:eastAsia="Aptos" w:hAnsi="Aptos" w:cs="Times New Roman"/>
        </w:rPr>
      </w:pPr>
    </w:p>
    <w:p w14:paraId="07BAADBC"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Informační zdroje vnější:</w:t>
      </w:r>
    </w:p>
    <w:p w14:paraId="1FA7BD1F"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webové stránky,</w:t>
      </w:r>
    </w:p>
    <w:p w14:paraId="010F0E1B"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Školní řád – dokument školy umístěný na webových stránkách školy,</w:t>
      </w:r>
    </w:p>
    <w:p w14:paraId="399CCBFE"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Minimální preventivní program – dokument školy umístěný na webových stránkách školy.</w:t>
      </w:r>
    </w:p>
    <w:p w14:paraId="4F4AB33A" w14:textId="77777777" w:rsidR="007931D0" w:rsidRPr="007931D0" w:rsidRDefault="007931D0" w:rsidP="007931D0">
      <w:pPr>
        <w:spacing w:after="0" w:line="276" w:lineRule="auto"/>
        <w:rPr>
          <w:rFonts w:ascii="Aptos" w:eastAsia="Aptos" w:hAnsi="Aptos" w:cs="Times New Roman"/>
        </w:rPr>
      </w:pPr>
    </w:p>
    <w:p w14:paraId="7FCAA935" w14:textId="77777777" w:rsidR="007931D0" w:rsidRPr="007931D0" w:rsidRDefault="007931D0" w:rsidP="007931D0">
      <w:pPr>
        <w:spacing w:after="0" w:line="276" w:lineRule="auto"/>
        <w:rPr>
          <w:rFonts w:ascii="Aptos" w:eastAsia="Aptos" w:hAnsi="Aptos" w:cs="Times New Roman"/>
        </w:rPr>
      </w:pPr>
    </w:p>
    <w:p w14:paraId="1CCA6119" w14:textId="77777777" w:rsidR="007931D0" w:rsidRPr="007931D0" w:rsidRDefault="007931D0" w:rsidP="007931D0">
      <w:pPr>
        <w:spacing w:after="0" w:line="276" w:lineRule="auto"/>
        <w:rPr>
          <w:rFonts w:ascii="Aptos" w:eastAsia="Aptos" w:hAnsi="Aptos" w:cs="Times New Roman"/>
        </w:rPr>
      </w:pPr>
    </w:p>
    <w:p w14:paraId="1AFBC5E4" w14:textId="77777777" w:rsidR="007931D0" w:rsidRPr="007931D0" w:rsidRDefault="007931D0" w:rsidP="007931D0">
      <w:pPr>
        <w:spacing w:after="0" w:line="276" w:lineRule="auto"/>
        <w:rPr>
          <w:rFonts w:ascii="Aptos" w:eastAsia="Aptos" w:hAnsi="Aptos" w:cs="Times New Roman"/>
        </w:rPr>
      </w:pPr>
    </w:p>
    <w:p w14:paraId="47E36C15" w14:textId="77777777" w:rsidR="007931D0" w:rsidRPr="007931D0" w:rsidRDefault="007931D0" w:rsidP="007931D0">
      <w:pPr>
        <w:spacing w:after="0" w:line="276" w:lineRule="auto"/>
        <w:rPr>
          <w:rFonts w:ascii="Aptos" w:eastAsia="Aptos" w:hAnsi="Aptos" w:cs="Times New Roman"/>
        </w:rPr>
      </w:pPr>
    </w:p>
    <w:p w14:paraId="7AB63A91" w14:textId="77777777" w:rsidR="007931D0" w:rsidRPr="007931D0" w:rsidRDefault="007931D0" w:rsidP="007931D0">
      <w:pPr>
        <w:spacing w:after="0" w:line="276" w:lineRule="auto"/>
        <w:rPr>
          <w:rFonts w:ascii="Aptos" w:eastAsia="Aptos" w:hAnsi="Aptos" w:cs="Times New Roman"/>
        </w:rPr>
      </w:pPr>
    </w:p>
    <w:p w14:paraId="3BF1BDD1" w14:textId="77777777" w:rsidR="007931D0" w:rsidRPr="007931D0" w:rsidRDefault="007931D0" w:rsidP="007931D0">
      <w:pPr>
        <w:spacing w:after="0" w:line="276" w:lineRule="auto"/>
        <w:rPr>
          <w:rFonts w:ascii="Aptos" w:eastAsia="Aptos" w:hAnsi="Aptos" w:cs="Times New Roman"/>
        </w:rPr>
      </w:pPr>
    </w:p>
    <w:p w14:paraId="440BDF8E" w14:textId="77777777" w:rsidR="007931D0" w:rsidRDefault="007931D0" w:rsidP="007931D0">
      <w:pPr>
        <w:spacing w:after="0" w:line="276" w:lineRule="auto"/>
        <w:rPr>
          <w:rFonts w:ascii="Aptos" w:eastAsia="Aptos" w:hAnsi="Aptos" w:cs="Times New Roman"/>
        </w:rPr>
      </w:pPr>
    </w:p>
    <w:p w14:paraId="0B5F11A0" w14:textId="77777777" w:rsidR="00284135" w:rsidRPr="007931D0" w:rsidRDefault="00284135" w:rsidP="007931D0">
      <w:pPr>
        <w:spacing w:after="0" w:line="276" w:lineRule="auto"/>
        <w:rPr>
          <w:rFonts w:ascii="Aptos" w:eastAsia="Aptos" w:hAnsi="Aptos" w:cs="Times New Roman"/>
        </w:rPr>
      </w:pPr>
    </w:p>
    <w:p w14:paraId="168C2241" w14:textId="77777777" w:rsidR="007931D0" w:rsidRPr="007931D0" w:rsidRDefault="007931D0" w:rsidP="007931D0">
      <w:pPr>
        <w:spacing w:after="0" w:line="276" w:lineRule="auto"/>
        <w:rPr>
          <w:rFonts w:ascii="Aptos" w:eastAsia="Aptos" w:hAnsi="Aptos" w:cs="Times New Roman"/>
        </w:rPr>
      </w:pPr>
    </w:p>
    <w:p w14:paraId="190ADF06" w14:textId="77777777" w:rsidR="007931D0" w:rsidRPr="007931D0" w:rsidRDefault="007931D0" w:rsidP="007931D0">
      <w:pPr>
        <w:spacing w:after="0" w:line="276" w:lineRule="auto"/>
        <w:rPr>
          <w:rFonts w:ascii="Aptos" w:eastAsia="Aptos" w:hAnsi="Aptos" w:cs="Times New Roman"/>
        </w:rPr>
      </w:pPr>
    </w:p>
    <w:p w14:paraId="511AA0A0" w14:textId="77777777" w:rsidR="007931D0" w:rsidRPr="007931D0" w:rsidRDefault="007931D0" w:rsidP="007931D0">
      <w:pPr>
        <w:spacing w:after="0" w:line="276" w:lineRule="auto"/>
        <w:jc w:val="center"/>
        <w:rPr>
          <w:rFonts w:ascii="Aptos" w:eastAsia="Aptos" w:hAnsi="Aptos" w:cs="Times New Roman"/>
          <w:b/>
          <w:bCs/>
          <w:i/>
          <w:iCs/>
          <w:u w:val="single"/>
        </w:rPr>
      </w:pPr>
      <w:r w:rsidRPr="007931D0">
        <w:rPr>
          <w:rFonts w:ascii="Aptos" w:eastAsia="Aptos" w:hAnsi="Aptos" w:cs="Times New Roman"/>
          <w:b/>
          <w:bCs/>
          <w:i/>
          <w:iCs/>
          <w:sz w:val="40"/>
          <w:szCs w:val="40"/>
          <w:u w:val="single"/>
        </w:rPr>
        <w:lastRenderedPageBreak/>
        <w:t>Krizový plán</w:t>
      </w:r>
    </w:p>
    <w:p w14:paraId="059103DA" w14:textId="261B9E7A"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Krizový plán školy by měl být přesný postup, který řeší konkrétní krizové situace v</w:t>
      </w:r>
      <w:r w:rsidR="00CB4ED2">
        <w:rPr>
          <w:rFonts w:ascii="Aptos" w:eastAsia="Aptos" w:hAnsi="Aptos" w:cs="Times New Roman"/>
        </w:rPr>
        <w:t> </w:t>
      </w:r>
      <w:r w:rsidRPr="007931D0">
        <w:rPr>
          <w:rFonts w:ascii="Aptos" w:eastAsia="Aptos" w:hAnsi="Aptos" w:cs="Times New Roman"/>
        </w:rPr>
        <w:t>rámci rizikového chování žáků, které mohou nastat na naší škole. Krizové situace jsou v</w:t>
      </w:r>
      <w:r w:rsidR="00CB4ED2">
        <w:rPr>
          <w:rFonts w:ascii="Aptos" w:eastAsia="Aptos" w:hAnsi="Aptos" w:cs="Times New Roman"/>
        </w:rPr>
        <w:t> </w:t>
      </w:r>
      <w:r w:rsidRPr="007931D0">
        <w:rPr>
          <w:rFonts w:ascii="Aptos" w:eastAsia="Aptos" w:hAnsi="Aptos" w:cs="Times New Roman"/>
        </w:rPr>
        <w:t>prostředí školy velmi obtížně předvídatelný souběh událostí, který vede k narušení běžného chodu školy.</w:t>
      </w:r>
    </w:p>
    <w:p w14:paraId="274D80FD"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Plán by měl obsahovat tyto položky:</w:t>
      </w:r>
    </w:p>
    <w:p w14:paraId="635A25A0"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provádí intervenci a první pomoc,</w:t>
      </w:r>
    </w:p>
    <w:p w14:paraId="1462626A"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komu hlásí v systému školy,</w:t>
      </w:r>
    </w:p>
    <w:p w14:paraId="1D663694"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kam zapíše,</w:t>
      </w:r>
    </w:p>
    <w:p w14:paraId="75489CD6"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informuje zákonné zástupce,</w:t>
      </w:r>
    </w:p>
    <w:p w14:paraId="7DB5AC1C"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a v kterých případech informuje Policii ČR, OSPOD,</w:t>
      </w:r>
    </w:p>
    <w:p w14:paraId="3D989D71"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a jak informuje rodiče ostatních žáků školy,</w:t>
      </w:r>
    </w:p>
    <w:p w14:paraId="22DCC7DA"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a jak informuje ostatní žáky školy,</w:t>
      </w:r>
    </w:p>
    <w:p w14:paraId="0AEBBAD5"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o</w:t>
      </w:r>
      <w:r w:rsidRPr="007931D0">
        <w:rPr>
          <w:rFonts w:ascii="Aptos" w:eastAsia="Aptos" w:hAnsi="Aptos" w:cs="Times New Roman"/>
        </w:rPr>
        <w:tab/>
        <w:t>kdo a jak informuje zřizovatele, média apod.</w:t>
      </w:r>
    </w:p>
    <w:p w14:paraId="106B3F8B"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S krizovým plánem a konkrétními postupy by měl být seznámen každý pracovník školy a měly by být jasné a závazné pro každého. Cílem krizového plánu je stanovit, kdo ze zaměstnanců má odpovědnost, kdo bude provádět intervenci, komunikovat se zúčastněnými, uplatňovat bezpečnostní postupy a následná preventivní opatření.</w:t>
      </w:r>
    </w:p>
    <w:p w14:paraId="7D7179E1"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V závislosti na tom, pro jakou školu je krizový plán určen se může jeho podoba značně lišit. Škola si volí sama jednotlivé situace dle svých zkušeností. Podoba krizového plánu se odvíjí také od oblasti, kde se škola nachází.</w:t>
      </w:r>
    </w:p>
    <w:p w14:paraId="055DAA66"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Krizový plán by měl obsahovat doporučení pro všechny základní typy krizových situací, jako je ublížení na zdraví, šikana, agrese, rvačka, vážný úraz, intoxikace žáka atd.</w:t>
      </w:r>
    </w:p>
    <w:p w14:paraId="755EAFB1" w14:textId="77777777" w:rsidR="007931D0" w:rsidRPr="007931D0" w:rsidRDefault="007931D0" w:rsidP="007931D0">
      <w:pPr>
        <w:spacing w:after="0" w:line="276" w:lineRule="auto"/>
        <w:rPr>
          <w:rFonts w:ascii="Aptos" w:eastAsia="Aptos" w:hAnsi="Aptos" w:cs="Times New Roman"/>
        </w:rPr>
      </w:pPr>
    </w:p>
    <w:p w14:paraId="4C8712AF" w14:textId="77777777" w:rsidR="007931D0" w:rsidRPr="007931D0" w:rsidRDefault="007931D0" w:rsidP="007931D0">
      <w:pPr>
        <w:spacing w:after="0" w:line="276" w:lineRule="auto"/>
        <w:jc w:val="center"/>
        <w:rPr>
          <w:rFonts w:ascii="Aptos" w:eastAsia="Aptos" w:hAnsi="Aptos" w:cs="Times New Roman"/>
          <w:u w:val="single"/>
        </w:rPr>
      </w:pPr>
      <w:r w:rsidRPr="007931D0">
        <w:rPr>
          <w:rFonts w:ascii="Aptos" w:eastAsia="Aptos" w:hAnsi="Aptos" w:cs="Times New Roman"/>
          <w:u w:val="single"/>
        </w:rPr>
        <w:t>Riziková místa školy</w:t>
      </w:r>
    </w:p>
    <w:p w14:paraId="74E4A74D"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šatny   - prostor pro drobnou šikanu, vandalismus, krádeže</w:t>
      </w:r>
    </w:p>
    <w:p w14:paraId="02F32C1D"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WC    - tvrdší šikana, vandalismus</w:t>
      </w:r>
    </w:p>
    <w:p w14:paraId="45F000D1"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třídy   - psychická i drobná fyzická šikana, vandalismus, krádeže</w:t>
      </w:r>
    </w:p>
    <w:p w14:paraId="235C392E"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chodby   - psychická šikana, vandalismus</w:t>
      </w:r>
    </w:p>
    <w:p w14:paraId="240A6FBB"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další prostory </w:t>
      </w:r>
      <w:proofErr w:type="gramStart"/>
      <w:r w:rsidRPr="007931D0">
        <w:rPr>
          <w:rFonts w:ascii="Aptos" w:eastAsia="Aptos" w:hAnsi="Aptos" w:cs="Times New Roman"/>
        </w:rPr>
        <w:t>školy  -</w:t>
      </w:r>
      <w:proofErr w:type="gramEnd"/>
      <w:r w:rsidRPr="007931D0">
        <w:rPr>
          <w:rFonts w:ascii="Aptos" w:eastAsia="Aptos" w:hAnsi="Aptos" w:cs="Times New Roman"/>
        </w:rPr>
        <w:t xml:space="preserve"> fyzická šikana, vandalismus, krádeže</w:t>
      </w:r>
    </w:p>
    <w:p w14:paraId="3F6D207E" w14:textId="0C9B6C5D"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Rizikovému chování se snaží škola předcházet dozory na chodbách a v prostoru šaten. V patrech jsou dozory vykonávané třídními učitelkami a asistentkami, přízemí se šatnami má na starosti paní školnice. </w:t>
      </w:r>
    </w:p>
    <w:p w14:paraId="58844728"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Přirozené konflikty by mohly vznikat ve frontě, která se tvoří v obědových pauzách, ty jsou v případě nutnosti usměrňovány vypsaným obědovým dozorem z řad pedagogů a asistentů. </w:t>
      </w:r>
    </w:p>
    <w:p w14:paraId="65AAAB03" w14:textId="77777777" w:rsidR="007931D0" w:rsidRDefault="007931D0" w:rsidP="007931D0">
      <w:pPr>
        <w:spacing w:after="0" w:line="276" w:lineRule="auto"/>
        <w:rPr>
          <w:rFonts w:ascii="Aptos" w:eastAsia="Aptos" w:hAnsi="Aptos" w:cs="Times New Roman"/>
        </w:rPr>
      </w:pPr>
    </w:p>
    <w:p w14:paraId="360E0F57" w14:textId="77777777" w:rsidR="00284135" w:rsidRPr="007931D0" w:rsidRDefault="00284135" w:rsidP="007931D0">
      <w:pPr>
        <w:spacing w:after="0" w:line="276" w:lineRule="auto"/>
        <w:rPr>
          <w:rFonts w:ascii="Aptos" w:eastAsia="Aptos" w:hAnsi="Aptos" w:cs="Times New Roman"/>
        </w:rPr>
      </w:pPr>
    </w:p>
    <w:p w14:paraId="5F6F77FE" w14:textId="77777777" w:rsidR="007931D0" w:rsidRPr="007931D0" w:rsidRDefault="007931D0" w:rsidP="007931D0">
      <w:pPr>
        <w:spacing w:after="0" w:line="276" w:lineRule="auto"/>
        <w:rPr>
          <w:rFonts w:ascii="Aptos" w:eastAsia="Aptos" w:hAnsi="Aptos" w:cs="Times New Roman"/>
        </w:rPr>
      </w:pPr>
    </w:p>
    <w:p w14:paraId="525B264F" w14:textId="77777777" w:rsidR="007931D0" w:rsidRPr="007931D0" w:rsidRDefault="007931D0" w:rsidP="007931D0">
      <w:pPr>
        <w:spacing w:after="0" w:line="276" w:lineRule="auto"/>
        <w:rPr>
          <w:rFonts w:ascii="Aptos" w:eastAsia="Aptos" w:hAnsi="Aptos" w:cs="Times New Roman"/>
        </w:rPr>
      </w:pPr>
    </w:p>
    <w:p w14:paraId="0DD99924" w14:textId="77777777" w:rsidR="007931D0" w:rsidRPr="007931D0" w:rsidRDefault="007931D0" w:rsidP="007931D0">
      <w:pPr>
        <w:spacing w:after="0"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lastRenderedPageBreak/>
        <w:t>Analýza výchozí situace</w:t>
      </w:r>
    </w:p>
    <w:p w14:paraId="4E9FA069" w14:textId="04DCA25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Podařilo se nám zlepšit vztahy mezi žáky v</w:t>
      </w:r>
      <w:r w:rsidR="005D50E1">
        <w:rPr>
          <w:rFonts w:ascii="Aptos" w:eastAsia="Aptos" w:hAnsi="Aptos" w:cs="Times New Roman"/>
        </w:rPr>
        <w:t> jednotlivých</w:t>
      </w:r>
      <w:r w:rsidRPr="007931D0">
        <w:rPr>
          <w:rFonts w:ascii="Aptos" w:eastAsia="Aptos" w:hAnsi="Aptos" w:cs="Times New Roman"/>
        </w:rPr>
        <w:t xml:space="preserve"> třídách, respektování pravidel, vzájemnou úctu i bezpečnou komunikaci v kyberprostoru. </w:t>
      </w:r>
      <w:r w:rsidR="005D50E1" w:rsidRPr="007931D0">
        <w:rPr>
          <w:rFonts w:ascii="Aptos" w:eastAsia="Aptos" w:hAnsi="Aptos" w:cs="Times New Roman"/>
        </w:rPr>
        <w:t xml:space="preserve">V tomto roce </w:t>
      </w:r>
      <w:r w:rsidR="005D50E1">
        <w:rPr>
          <w:rFonts w:ascii="Aptos" w:eastAsia="Aptos" w:hAnsi="Aptos" w:cs="Times New Roman"/>
        </w:rPr>
        <w:t xml:space="preserve">bychom se chtěli zaměřit na urovnání vztahů mezi žáky různých tříd, kteří se setkávají o přestávkách na chodbách a WC, </w:t>
      </w:r>
      <w:r w:rsidRPr="007931D0">
        <w:rPr>
          <w:rFonts w:ascii="Aptos" w:eastAsia="Aptos" w:hAnsi="Aptos" w:cs="Times New Roman"/>
        </w:rPr>
        <w:t>ch</w:t>
      </w:r>
      <w:r w:rsidR="005D50E1">
        <w:rPr>
          <w:rFonts w:ascii="Aptos" w:eastAsia="Aptos" w:hAnsi="Aptos" w:cs="Times New Roman"/>
        </w:rPr>
        <w:t>ceme</w:t>
      </w:r>
      <w:r w:rsidRPr="007931D0">
        <w:rPr>
          <w:rFonts w:ascii="Aptos" w:eastAsia="Aptos" w:hAnsi="Aptos" w:cs="Times New Roman"/>
        </w:rPr>
        <w:t xml:space="preserve"> pokračovat v preventivních aktivitách, zlepšovat spolupráci s rodiči, zaměřit se na sebehodnocení žáků, zlepšení komunikace na sociálních sítích.</w:t>
      </w:r>
    </w:p>
    <w:p w14:paraId="5418A74F" w14:textId="77777777" w:rsidR="00284135" w:rsidRDefault="00284135" w:rsidP="007931D0">
      <w:pPr>
        <w:spacing w:after="0" w:line="276" w:lineRule="auto"/>
        <w:jc w:val="center"/>
        <w:rPr>
          <w:rFonts w:ascii="Aptos" w:eastAsia="Aptos" w:hAnsi="Aptos" w:cs="Times New Roman"/>
          <w:b/>
          <w:bCs/>
          <w:i/>
          <w:iCs/>
          <w:sz w:val="40"/>
          <w:szCs w:val="40"/>
          <w:u w:val="single"/>
        </w:rPr>
      </w:pPr>
    </w:p>
    <w:p w14:paraId="5CD9BC47" w14:textId="5C055848" w:rsidR="007931D0" w:rsidRPr="007931D0" w:rsidRDefault="007931D0" w:rsidP="007931D0">
      <w:pPr>
        <w:spacing w:after="0"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t>Cíle MPP</w:t>
      </w:r>
    </w:p>
    <w:p w14:paraId="5A3E3A8C" w14:textId="1F4CA04D"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Preventivní program školy je vypracováván na základě profesního citu (intuice), diskuzemi s vedením školy a učitelským sborem, analýzy aktuální situace školy, sledování výskytu rizikového chování na škole v uplynulém školním roce a evaluací (zhodnocení) jednotlivých realizovaných aktivit v uplynulém školním roce. Specifickými rizikovými faktory naší školy je skladba žáků, protože naše škola má jen 1. - 5. ročník.</w:t>
      </w:r>
    </w:p>
    <w:p w14:paraId="2058FA8F" w14:textId="77777777" w:rsidR="007931D0" w:rsidRPr="007931D0" w:rsidRDefault="007931D0" w:rsidP="00284135">
      <w:pPr>
        <w:spacing w:after="0" w:line="276" w:lineRule="auto"/>
        <w:rPr>
          <w:rFonts w:ascii="Aptos" w:eastAsia="Aptos" w:hAnsi="Aptos" w:cs="Times New Roman"/>
          <w:u w:val="single"/>
        </w:rPr>
      </w:pPr>
      <w:r w:rsidRPr="007931D0">
        <w:rPr>
          <w:rFonts w:ascii="Aptos" w:eastAsia="Aptos" w:hAnsi="Aptos" w:cs="Times New Roman"/>
          <w:u w:val="single"/>
        </w:rPr>
        <w:t>Dlouhodobé cíle</w:t>
      </w:r>
    </w:p>
    <w:p w14:paraId="1090F06E"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1. Všeobecná informovanost, osvěta směrem k žákům, pedagogům, zákonným zástupcům o formách rizikového chování a jeho možných důsledcích.</w:t>
      </w:r>
    </w:p>
    <w:p w14:paraId="23647372"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2. Výchova ke zdravému životnímu stylu, posilování pozitivního sociálního chování, vytváření pozitivního klimatu školy přispívajícímu k osobnostnímu rozvoji dětí.</w:t>
      </w:r>
    </w:p>
    <w:p w14:paraId="5FAD9AD4"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3. Motivace pedagogů k vytváření pozitivního školního klimatu, vytvoření takových podmínek pro pedagogy, aby neměli obavy z upozornění na rizikové chování a řešení rizikového chování žáků.</w:t>
      </w:r>
    </w:p>
    <w:p w14:paraId="22199C9F"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4. Přispívání ke snižování výskytu rizikového chování pomocí dodržování nastavených pravidel.</w:t>
      </w:r>
    </w:p>
    <w:p w14:paraId="4B9A3EED"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5. Působení v prevenci školní neúspěšnosti.</w:t>
      </w:r>
    </w:p>
    <w:p w14:paraId="776CE8A7"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6) Zvyšování sebevědomí žáků.</w:t>
      </w:r>
    </w:p>
    <w:p w14:paraId="61FFC37F" w14:textId="51F02C4B"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7) Předcházení kyberšikaně a slušná komunikace mezi žáky.</w:t>
      </w:r>
    </w:p>
    <w:p w14:paraId="2BFBCBEF" w14:textId="7460D169"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Dlouhodobé cíle dosahujeme skrze:</w:t>
      </w:r>
    </w:p>
    <w:p w14:paraId="75CB5FC5"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klasickou výuku a akce pořádané školou</w:t>
      </w:r>
    </w:p>
    <w:p w14:paraId="16260181"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 xml:space="preserve">hodiny s třídním učitelem – v rámci oblasti prevence záškoláctví jsou žáci     informováni svými třídními učiteli o svých povinnostech a o postupech při jejich porušování na začátku školního roku, pozitivní motivace k </w:t>
      </w:r>
      <w:proofErr w:type="gramStart"/>
      <w:r w:rsidRPr="007931D0">
        <w:rPr>
          <w:rFonts w:ascii="Aptos" w:eastAsia="Aptos" w:hAnsi="Aptos" w:cs="Times New Roman"/>
        </w:rPr>
        <w:t>docházce - vytváření</w:t>
      </w:r>
      <w:proofErr w:type="gramEnd"/>
      <w:r w:rsidRPr="007931D0">
        <w:rPr>
          <w:rFonts w:ascii="Aptos" w:eastAsia="Aptos" w:hAnsi="Aptos" w:cs="Times New Roman"/>
        </w:rPr>
        <w:t xml:space="preserve"> příznivého školního klimatu,</w:t>
      </w:r>
    </w:p>
    <w:p w14:paraId="4B146BEF"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 xml:space="preserve">TV – např. týmová spolupráce, zdravý životní styl, bezpečnost, odpovědnost vůči sobě a svému okolí, stmelování, </w:t>
      </w:r>
    </w:p>
    <w:p w14:paraId="697D80E5" w14:textId="77777777"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 xml:space="preserve">INFORMATIKA – virtuální svět (internet, sociální sítě, </w:t>
      </w:r>
      <w:proofErr w:type="spellStart"/>
      <w:r w:rsidRPr="007931D0">
        <w:rPr>
          <w:rFonts w:ascii="Aptos" w:eastAsia="Aptos" w:hAnsi="Aptos" w:cs="Times New Roman"/>
        </w:rPr>
        <w:t>fake</w:t>
      </w:r>
      <w:proofErr w:type="spellEnd"/>
      <w:r w:rsidRPr="007931D0">
        <w:rPr>
          <w:rFonts w:ascii="Aptos" w:eastAsia="Aptos" w:hAnsi="Aptos" w:cs="Times New Roman"/>
        </w:rPr>
        <w:t xml:space="preserve"> </w:t>
      </w:r>
      <w:proofErr w:type="spellStart"/>
      <w:r w:rsidRPr="007931D0">
        <w:rPr>
          <w:rFonts w:ascii="Aptos" w:eastAsia="Aptos" w:hAnsi="Aptos" w:cs="Times New Roman"/>
        </w:rPr>
        <w:t>news</w:t>
      </w:r>
      <w:proofErr w:type="spellEnd"/>
      <w:r w:rsidRPr="007931D0">
        <w:rPr>
          <w:rFonts w:ascii="Aptos" w:eastAsia="Aptos" w:hAnsi="Aptos" w:cs="Times New Roman"/>
        </w:rPr>
        <w:t>),</w:t>
      </w:r>
    </w:p>
    <w:p w14:paraId="0EC6BF90" w14:textId="6A9D0E8A" w:rsidR="007931D0" w:rsidRPr="007931D0" w:rsidRDefault="007931D0" w:rsidP="007931D0">
      <w:pPr>
        <w:numPr>
          <w:ilvl w:val="0"/>
          <w:numId w:val="1"/>
        </w:numPr>
        <w:spacing w:after="0" w:line="276" w:lineRule="auto"/>
        <w:contextualSpacing/>
        <w:rPr>
          <w:rFonts w:ascii="Aptos" w:eastAsia="Aptos" w:hAnsi="Aptos" w:cs="Times New Roman"/>
        </w:rPr>
      </w:pPr>
      <w:r w:rsidRPr="007931D0">
        <w:rPr>
          <w:rFonts w:ascii="Aptos" w:eastAsia="Aptos" w:hAnsi="Aptos" w:cs="Times New Roman"/>
        </w:rPr>
        <w:t>možnost smysluplného trávení volného času v rámci kroužků a dalších projektů nabízených školou: pěvecký sbor, sportovní kroužky, kreativita, dramatický kroužek, nabídka divadel, filmové projekce, školní jídeln</w:t>
      </w:r>
      <w:r w:rsidR="009E6E65">
        <w:rPr>
          <w:rFonts w:ascii="Aptos" w:eastAsia="Aptos" w:hAnsi="Aptos" w:cs="Times New Roman"/>
        </w:rPr>
        <w:t>a</w:t>
      </w:r>
      <w:r w:rsidRPr="007931D0">
        <w:rPr>
          <w:rFonts w:ascii="Aptos" w:eastAsia="Aptos" w:hAnsi="Aptos" w:cs="Times New Roman"/>
        </w:rPr>
        <w:t xml:space="preserve"> – nabídka pestrého jídelníčku podporující zdravý životní styl,</w:t>
      </w:r>
    </w:p>
    <w:p w14:paraId="79AFC024" w14:textId="57A42125" w:rsidR="007931D0" w:rsidRPr="007931D0" w:rsidRDefault="007931D0" w:rsidP="00284135">
      <w:pPr>
        <w:spacing w:after="0" w:line="276" w:lineRule="auto"/>
        <w:rPr>
          <w:rFonts w:ascii="Aptos" w:eastAsia="Aptos" w:hAnsi="Aptos" w:cs="Times New Roman"/>
          <w:u w:val="single"/>
        </w:rPr>
      </w:pPr>
      <w:r w:rsidRPr="007931D0">
        <w:rPr>
          <w:rFonts w:ascii="Aptos" w:eastAsia="Aptos" w:hAnsi="Aptos" w:cs="Times New Roman"/>
          <w:u w:val="single"/>
        </w:rPr>
        <w:lastRenderedPageBreak/>
        <w:t>Krátkodobé cíle v roce 202</w:t>
      </w:r>
      <w:r w:rsidR="009E6E65">
        <w:rPr>
          <w:rFonts w:ascii="Aptos" w:eastAsia="Aptos" w:hAnsi="Aptos" w:cs="Times New Roman"/>
          <w:u w:val="single"/>
        </w:rPr>
        <w:t>6</w:t>
      </w:r>
      <w:r w:rsidRPr="007931D0">
        <w:rPr>
          <w:rFonts w:ascii="Aptos" w:eastAsia="Aptos" w:hAnsi="Aptos" w:cs="Times New Roman"/>
          <w:u w:val="single"/>
        </w:rPr>
        <w:t>-202</w:t>
      </w:r>
      <w:r w:rsidR="009E6E65">
        <w:rPr>
          <w:rFonts w:ascii="Aptos" w:eastAsia="Aptos" w:hAnsi="Aptos" w:cs="Times New Roman"/>
          <w:u w:val="single"/>
        </w:rPr>
        <w:t>7</w:t>
      </w:r>
    </w:p>
    <w:p w14:paraId="666B1432" w14:textId="4E987610" w:rsidR="007931D0" w:rsidRPr="007931D0" w:rsidRDefault="007931D0" w:rsidP="007931D0">
      <w:pPr>
        <w:numPr>
          <w:ilvl w:val="0"/>
          <w:numId w:val="2"/>
        </w:numPr>
        <w:spacing w:after="0" w:line="276" w:lineRule="auto"/>
        <w:contextualSpacing/>
        <w:rPr>
          <w:rFonts w:ascii="Aptos" w:eastAsia="Aptos" w:hAnsi="Aptos" w:cs="Times New Roman"/>
        </w:rPr>
      </w:pPr>
      <w:r w:rsidRPr="007931D0">
        <w:rPr>
          <w:rFonts w:ascii="Aptos" w:eastAsia="Aptos" w:hAnsi="Aptos" w:cs="Times New Roman"/>
        </w:rPr>
        <w:t>Zlepšovat vztahy mezi žáky</w:t>
      </w:r>
      <w:r w:rsidR="009E6E65">
        <w:rPr>
          <w:rFonts w:ascii="Aptos" w:eastAsia="Aptos" w:hAnsi="Aptos" w:cs="Times New Roman"/>
        </w:rPr>
        <w:t>:</w:t>
      </w:r>
    </w:p>
    <w:p w14:paraId="34F2AA64" w14:textId="5FD69BAA" w:rsidR="007931D0" w:rsidRPr="009E6E65" w:rsidRDefault="009E6E65" w:rsidP="009E6E65">
      <w:pPr>
        <w:pStyle w:val="Odstavecseseznamem"/>
        <w:numPr>
          <w:ilvl w:val="0"/>
          <w:numId w:val="1"/>
        </w:numPr>
        <w:spacing w:after="0" w:line="276" w:lineRule="auto"/>
        <w:rPr>
          <w:rFonts w:ascii="Aptos" w:eastAsia="Aptos" w:hAnsi="Aptos" w:cs="Times New Roman"/>
        </w:rPr>
      </w:pPr>
      <w:r w:rsidRPr="009E6E65">
        <w:rPr>
          <w:rFonts w:ascii="Aptos" w:eastAsia="Aptos" w:hAnsi="Aptos" w:cs="Times New Roman"/>
        </w:rPr>
        <w:t>v</w:t>
      </w:r>
      <w:r w:rsidR="007931D0" w:rsidRPr="009E6E65">
        <w:rPr>
          <w:rFonts w:ascii="Aptos" w:eastAsia="Aptos" w:hAnsi="Aptos" w:cs="Times New Roman"/>
        </w:rPr>
        <w:t>ést žáky k osvojení norem mezilidských vztahů respektující identitu a</w:t>
      </w:r>
      <w:r>
        <w:rPr>
          <w:rFonts w:ascii="Aptos" w:eastAsia="Aptos" w:hAnsi="Aptos" w:cs="Times New Roman"/>
        </w:rPr>
        <w:t> </w:t>
      </w:r>
      <w:r w:rsidR="007931D0" w:rsidRPr="009E6E65">
        <w:rPr>
          <w:rFonts w:ascii="Aptos" w:eastAsia="Aptos" w:hAnsi="Aptos" w:cs="Times New Roman"/>
        </w:rPr>
        <w:t>individualitu žáka</w:t>
      </w:r>
      <w:r>
        <w:rPr>
          <w:rFonts w:ascii="Aptos" w:eastAsia="Aptos" w:hAnsi="Aptos" w:cs="Times New Roman"/>
        </w:rPr>
        <w:t>,</w:t>
      </w:r>
    </w:p>
    <w:p w14:paraId="5C7F8B34" w14:textId="471EB9C0" w:rsidR="007931D0" w:rsidRPr="009E6E65" w:rsidRDefault="009E6E65" w:rsidP="009E6E65">
      <w:pPr>
        <w:pStyle w:val="Odstavecseseznamem"/>
        <w:numPr>
          <w:ilvl w:val="0"/>
          <w:numId w:val="1"/>
        </w:numPr>
        <w:spacing w:after="0" w:line="276" w:lineRule="auto"/>
        <w:rPr>
          <w:rFonts w:ascii="Aptos" w:eastAsia="Aptos" w:hAnsi="Aptos" w:cs="Times New Roman"/>
        </w:rPr>
      </w:pPr>
      <w:r>
        <w:rPr>
          <w:rFonts w:ascii="Aptos" w:eastAsia="Aptos" w:hAnsi="Aptos" w:cs="Times New Roman"/>
        </w:rPr>
        <w:t>z</w:t>
      </w:r>
      <w:r w:rsidR="007931D0" w:rsidRPr="009E6E65">
        <w:rPr>
          <w:rFonts w:ascii="Aptos" w:eastAsia="Aptos" w:hAnsi="Aptos" w:cs="Times New Roman"/>
        </w:rPr>
        <w:t>amezit agresivitě a netoleranci mezi žáky</w:t>
      </w:r>
      <w:r>
        <w:rPr>
          <w:rFonts w:ascii="Aptos" w:eastAsia="Aptos" w:hAnsi="Aptos" w:cs="Times New Roman"/>
        </w:rPr>
        <w:t>.</w:t>
      </w:r>
    </w:p>
    <w:p w14:paraId="240C31AB" w14:textId="520560D4" w:rsidR="007931D0" w:rsidRPr="007931D0" w:rsidRDefault="007931D0" w:rsidP="007931D0">
      <w:pPr>
        <w:numPr>
          <w:ilvl w:val="0"/>
          <w:numId w:val="2"/>
        </w:numPr>
        <w:spacing w:after="0" w:line="276" w:lineRule="auto"/>
        <w:contextualSpacing/>
        <w:rPr>
          <w:rFonts w:ascii="Aptos" w:eastAsia="Aptos" w:hAnsi="Aptos" w:cs="Times New Roman"/>
        </w:rPr>
      </w:pPr>
      <w:r w:rsidRPr="007931D0">
        <w:rPr>
          <w:rFonts w:ascii="Aptos" w:eastAsia="Aptos" w:hAnsi="Aptos" w:cs="Times New Roman"/>
        </w:rPr>
        <w:t>Užší spolupráce s</w:t>
      </w:r>
      <w:r w:rsidR="009E6E65">
        <w:rPr>
          <w:rFonts w:ascii="Aptos" w:eastAsia="Aptos" w:hAnsi="Aptos" w:cs="Times New Roman"/>
        </w:rPr>
        <w:t> </w:t>
      </w:r>
      <w:r w:rsidRPr="007931D0">
        <w:rPr>
          <w:rFonts w:ascii="Aptos" w:eastAsia="Aptos" w:hAnsi="Aptos" w:cs="Times New Roman"/>
        </w:rPr>
        <w:t>rodiči</w:t>
      </w:r>
      <w:r w:rsidR="009E6E65">
        <w:rPr>
          <w:rFonts w:ascii="Aptos" w:eastAsia="Aptos" w:hAnsi="Aptos" w:cs="Times New Roman"/>
        </w:rPr>
        <w:t>:</w:t>
      </w:r>
    </w:p>
    <w:p w14:paraId="6F6FBAE2" w14:textId="00C8D14C" w:rsidR="009E6E65" w:rsidRDefault="009E6E65" w:rsidP="009E6E65">
      <w:pPr>
        <w:pStyle w:val="Odstavecseseznamem"/>
        <w:numPr>
          <w:ilvl w:val="0"/>
          <w:numId w:val="1"/>
        </w:numPr>
        <w:spacing w:after="0" w:line="276" w:lineRule="auto"/>
        <w:rPr>
          <w:rFonts w:ascii="Aptos" w:eastAsia="Aptos" w:hAnsi="Aptos" w:cs="Times New Roman"/>
        </w:rPr>
      </w:pPr>
      <w:r>
        <w:rPr>
          <w:rFonts w:ascii="Aptos" w:eastAsia="Aptos" w:hAnsi="Aptos" w:cs="Times New Roman"/>
        </w:rPr>
        <w:t>z</w:t>
      </w:r>
      <w:r w:rsidR="007931D0" w:rsidRPr="009E6E65">
        <w:rPr>
          <w:rFonts w:ascii="Aptos" w:eastAsia="Aptos" w:hAnsi="Aptos" w:cs="Times New Roman"/>
        </w:rPr>
        <w:t>výšení informovanosti rodičů o problémech jejich dětí</w:t>
      </w:r>
      <w:r>
        <w:rPr>
          <w:rFonts w:ascii="Aptos" w:eastAsia="Aptos" w:hAnsi="Aptos" w:cs="Times New Roman"/>
        </w:rPr>
        <w:t>,</w:t>
      </w:r>
    </w:p>
    <w:p w14:paraId="02DA368E" w14:textId="3311FC38" w:rsidR="007931D0" w:rsidRPr="009E6E65" w:rsidRDefault="009E6E65" w:rsidP="009E6E65">
      <w:pPr>
        <w:pStyle w:val="Odstavecseseznamem"/>
        <w:numPr>
          <w:ilvl w:val="0"/>
          <w:numId w:val="1"/>
        </w:numPr>
        <w:spacing w:after="0" w:line="276" w:lineRule="auto"/>
        <w:rPr>
          <w:rFonts w:ascii="Aptos" w:eastAsia="Aptos" w:hAnsi="Aptos" w:cs="Times New Roman"/>
        </w:rPr>
      </w:pPr>
      <w:r>
        <w:rPr>
          <w:rFonts w:ascii="Aptos" w:eastAsia="Aptos" w:hAnsi="Aptos" w:cs="Times New Roman"/>
        </w:rPr>
        <w:t>v</w:t>
      </w:r>
      <w:r w:rsidR="007931D0" w:rsidRPr="009E6E65">
        <w:rPr>
          <w:rFonts w:ascii="Aptos" w:eastAsia="Aptos" w:hAnsi="Aptos" w:cs="Times New Roman"/>
        </w:rPr>
        <w:t>zbudit v rodičích hlubší zájem o problémy dětí</w:t>
      </w:r>
      <w:r>
        <w:rPr>
          <w:rFonts w:ascii="Aptos" w:eastAsia="Aptos" w:hAnsi="Aptos" w:cs="Times New Roman"/>
        </w:rPr>
        <w:t>.</w:t>
      </w:r>
    </w:p>
    <w:p w14:paraId="086B995D" w14:textId="77777777" w:rsidR="007931D0" w:rsidRPr="007931D0" w:rsidRDefault="007931D0" w:rsidP="007931D0">
      <w:pPr>
        <w:numPr>
          <w:ilvl w:val="0"/>
          <w:numId w:val="2"/>
        </w:numPr>
        <w:spacing w:after="0" w:line="276" w:lineRule="auto"/>
        <w:contextualSpacing/>
        <w:rPr>
          <w:rFonts w:ascii="Aptos" w:eastAsia="Aptos" w:hAnsi="Aptos" w:cs="Times New Roman"/>
        </w:rPr>
      </w:pPr>
      <w:r w:rsidRPr="007931D0">
        <w:rPr>
          <w:rFonts w:ascii="Aptos" w:eastAsia="Aptos" w:hAnsi="Aptos" w:cs="Times New Roman"/>
        </w:rPr>
        <w:t>Sebehodnocení žáků</w:t>
      </w:r>
    </w:p>
    <w:p w14:paraId="70B980D8" w14:textId="5405BF3E" w:rsidR="009E6E65" w:rsidRDefault="009E6E65" w:rsidP="009E6E65">
      <w:pPr>
        <w:pStyle w:val="Odstavecseseznamem"/>
        <w:numPr>
          <w:ilvl w:val="0"/>
          <w:numId w:val="1"/>
        </w:numPr>
        <w:spacing w:after="0" w:line="276" w:lineRule="auto"/>
        <w:rPr>
          <w:rFonts w:ascii="Aptos" w:eastAsia="Aptos" w:hAnsi="Aptos" w:cs="Times New Roman"/>
        </w:rPr>
      </w:pPr>
      <w:r>
        <w:rPr>
          <w:rFonts w:ascii="Aptos" w:eastAsia="Aptos" w:hAnsi="Aptos" w:cs="Times New Roman"/>
        </w:rPr>
        <w:t>č</w:t>
      </w:r>
      <w:r w:rsidR="007931D0" w:rsidRPr="009E6E65">
        <w:rPr>
          <w:rFonts w:ascii="Aptos" w:eastAsia="Aptos" w:hAnsi="Aptos" w:cs="Times New Roman"/>
        </w:rPr>
        <w:t>astěji provádět sebehodnocení žáků ve třídách</w:t>
      </w:r>
      <w:r>
        <w:rPr>
          <w:rFonts w:ascii="Aptos" w:eastAsia="Aptos" w:hAnsi="Aptos" w:cs="Times New Roman"/>
        </w:rPr>
        <w:t>,</w:t>
      </w:r>
    </w:p>
    <w:p w14:paraId="22E74BF9" w14:textId="16AD3759" w:rsidR="007931D0" w:rsidRPr="009E6E65" w:rsidRDefault="009E6E65" w:rsidP="009E6E65">
      <w:pPr>
        <w:pStyle w:val="Odstavecseseznamem"/>
        <w:numPr>
          <w:ilvl w:val="0"/>
          <w:numId w:val="1"/>
        </w:numPr>
        <w:spacing w:after="0" w:line="276" w:lineRule="auto"/>
        <w:rPr>
          <w:rFonts w:ascii="Aptos" w:eastAsia="Aptos" w:hAnsi="Aptos" w:cs="Times New Roman"/>
        </w:rPr>
      </w:pPr>
      <w:r>
        <w:rPr>
          <w:rFonts w:ascii="Aptos" w:eastAsia="Aptos" w:hAnsi="Aptos" w:cs="Times New Roman"/>
        </w:rPr>
        <w:t>p</w:t>
      </w:r>
      <w:r w:rsidR="007931D0" w:rsidRPr="009E6E65">
        <w:rPr>
          <w:rFonts w:ascii="Aptos" w:eastAsia="Aptos" w:hAnsi="Aptos" w:cs="Times New Roman"/>
        </w:rPr>
        <w:t>odpořit sebevědomí dětí, sledovat vlastní pokroky a nemít potřebu srovnávat se s</w:t>
      </w:r>
      <w:r>
        <w:rPr>
          <w:rFonts w:ascii="Aptos" w:eastAsia="Aptos" w:hAnsi="Aptos" w:cs="Times New Roman"/>
        </w:rPr>
        <w:t> </w:t>
      </w:r>
      <w:r w:rsidR="007931D0" w:rsidRPr="009E6E65">
        <w:rPr>
          <w:rFonts w:ascii="Aptos" w:eastAsia="Aptos" w:hAnsi="Aptos" w:cs="Times New Roman"/>
        </w:rPr>
        <w:t>ostatními</w:t>
      </w:r>
      <w:r>
        <w:rPr>
          <w:rFonts w:ascii="Aptos" w:eastAsia="Aptos" w:hAnsi="Aptos" w:cs="Times New Roman"/>
        </w:rPr>
        <w:t>.</w:t>
      </w:r>
    </w:p>
    <w:p w14:paraId="6DB013CD" w14:textId="77777777" w:rsidR="009E6E65" w:rsidRDefault="007931D0" w:rsidP="007931D0">
      <w:pPr>
        <w:numPr>
          <w:ilvl w:val="0"/>
          <w:numId w:val="2"/>
        </w:numPr>
        <w:spacing w:after="0" w:line="276" w:lineRule="auto"/>
        <w:contextualSpacing/>
        <w:rPr>
          <w:rFonts w:ascii="Aptos" w:eastAsia="Aptos" w:hAnsi="Aptos" w:cs="Times New Roman"/>
        </w:rPr>
      </w:pPr>
      <w:r w:rsidRPr="007931D0">
        <w:rPr>
          <w:rFonts w:ascii="Aptos" w:eastAsia="Aptos" w:hAnsi="Aptos" w:cs="Times New Roman"/>
        </w:rPr>
        <w:t>Zlepšení komunikace na sociálních sítích</w:t>
      </w:r>
      <w:r w:rsidR="009E6E65">
        <w:rPr>
          <w:rFonts w:ascii="Aptos" w:eastAsia="Aptos" w:hAnsi="Aptos" w:cs="Times New Roman"/>
        </w:rPr>
        <w:t>:</w:t>
      </w:r>
    </w:p>
    <w:p w14:paraId="25FA1A4A" w14:textId="0E311632" w:rsidR="009E6E65" w:rsidRDefault="007931D0" w:rsidP="009E6E65">
      <w:pPr>
        <w:pStyle w:val="Odstavecseseznamem"/>
        <w:numPr>
          <w:ilvl w:val="0"/>
          <w:numId w:val="1"/>
        </w:numPr>
        <w:spacing w:after="0" w:line="276" w:lineRule="auto"/>
        <w:rPr>
          <w:rFonts w:ascii="Aptos" w:eastAsia="Aptos" w:hAnsi="Aptos" w:cs="Times New Roman"/>
        </w:rPr>
      </w:pPr>
      <w:r w:rsidRPr="009E6E65">
        <w:rPr>
          <w:rFonts w:ascii="Aptos" w:eastAsia="Aptos" w:hAnsi="Aptos" w:cs="Times New Roman"/>
        </w:rPr>
        <w:t xml:space="preserve"> </w:t>
      </w:r>
      <w:r w:rsidR="009E6E65">
        <w:rPr>
          <w:rFonts w:ascii="Aptos" w:eastAsia="Aptos" w:hAnsi="Aptos" w:cs="Times New Roman"/>
        </w:rPr>
        <w:t>m</w:t>
      </w:r>
      <w:r w:rsidRPr="009E6E65">
        <w:rPr>
          <w:rFonts w:ascii="Aptos" w:eastAsia="Aptos" w:hAnsi="Aptos" w:cs="Times New Roman"/>
        </w:rPr>
        <w:t>luvit se žáky o pravidlech chování na internetu</w:t>
      </w:r>
      <w:r w:rsidR="009E6E65">
        <w:rPr>
          <w:rFonts w:ascii="Aptos" w:eastAsia="Aptos" w:hAnsi="Aptos" w:cs="Times New Roman"/>
        </w:rPr>
        <w:t>,</w:t>
      </w:r>
    </w:p>
    <w:p w14:paraId="08AF160D" w14:textId="3F5DAC89" w:rsidR="007931D0" w:rsidRPr="00284135" w:rsidRDefault="009E6E65" w:rsidP="007931D0">
      <w:pPr>
        <w:pStyle w:val="Odstavecseseznamem"/>
        <w:numPr>
          <w:ilvl w:val="0"/>
          <w:numId w:val="1"/>
        </w:numPr>
        <w:spacing w:after="0" w:line="276" w:lineRule="auto"/>
        <w:rPr>
          <w:rFonts w:ascii="Aptos" w:eastAsia="Aptos" w:hAnsi="Aptos" w:cs="Times New Roman"/>
        </w:rPr>
      </w:pPr>
      <w:r>
        <w:rPr>
          <w:rFonts w:ascii="Aptos" w:eastAsia="Aptos" w:hAnsi="Aptos" w:cs="Times New Roman"/>
        </w:rPr>
        <w:t>z</w:t>
      </w:r>
      <w:r w:rsidR="007931D0" w:rsidRPr="009E6E65">
        <w:rPr>
          <w:rFonts w:ascii="Aptos" w:eastAsia="Aptos" w:hAnsi="Aptos" w:cs="Times New Roman"/>
        </w:rPr>
        <w:t>amezit zasílání nevhodných zpráv a videí přes sociální sítě</w:t>
      </w:r>
      <w:r>
        <w:rPr>
          <w:rFonts w:ascii="Aptos" w:eastAsia="Aptos" w:hAnsi="Aptos" w:cs="Times New Roman"/>
        </w:rPr>
        <w:t>.</w:t>
      </w:r>
    </w:p>
    <w:p w14:paraId="721BC093" w14:textId="77777777" w:rsidR="00284135" w:rsidRDefault="00284135" w:rsidP="007931D0">
      <w:pPr>
        <w:spacing w:after="0" w:line="276" w:lineRule="auto"/>
        <w:jc w:val="center"/>
        <w:rPr>
          <w:rFonts w:ascii="Aptos" w:eastAsia="Aptos" w:hAnsi="Aptos" w:cs="Times New Roman"/>
          <w:b/>
          <w:bCs/>
          <w:i/>
          <w:iCs/>
          <w:sz w:val="40"/>
          <w:szCs w:val="40"/>
          <w:u w:val="single"/>
        </w:rPr>
      </w:pPr>
    </w:p>
    <w:p w14:paraId="3FED9D6B" w14:textId="50D763C8" w:rsidR="007931D0" w:rsidRPr="007931D0" w:rsidRDefault="007931D0" w:rsidP="007931D0">
      <w:pPr>
        <w:spacing w:after="0"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t>Primární prevence</w:t>
      </w:r>
    </w:p>
    <w:p w14:paraId="19BCE5E8" w14:textId="77777777" w:rsidR="007931D0" w:rsidRPr="007931D0" w:rsidRDefault="007931D0" w:rsidP="007931D0">
      <w:pPr>
        <w:spacing w:after="0" w:line="276" w:lineRule="auto"/>
        <w:jc w:val="center"/>
        <w:rPr>
          <w:rFonts w:ascii="Aptos" w:eastAsia="Aptos" w:hAnsi="Aptos" w:cs="Times New Roman"/>
          <w:u w:val="single"/>
        </w:rPr>
      </w:pPr>
      <w:r w:rsidRPr="007931D0">
        <w:rPr>
          <w:rFonts w:ascii="Aptos" w:eastAsia="Aptos" w:hAnsi="Aptos" w:cs="Times New Roman"/>
          <w:u w:val="single"/>
        </w:rPr>
        <w:t>Primární prevence pro pedagogy:</w:t>
      </w:r>
    </w:p>
    <w:p w14:paraId="7ECCB0C5"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informovanost o webinářích týkajících se rizikového chování,</w:t>
      </w:r>
    </w:p>
    <w:p w14:paraId="0DA67E50"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společné porady, sdílení dobré praxe, diskuze o úskalích pedagogické profese, možnost dalšího vzdělávání,</w:t>
      </w:r>
    </w:p>
    <w:p w14:paraId="47488992"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nabídka sportovních, kulturně společenských akcí a dalších volnočasových aktivit pro pedagogy,</w:t>
      </w:r>
    </w:p>
    <w:p w14:paraId="5A109174" w14:textId="07B0E3E8" w:rsidR="007931D0" w:rsidRPr="00284135" w:rsidRDefault="007931D0" w:rsidP="00284135">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možnost konzultace se ŠPP, otevřená komunikace s vedením.</w:t>
      </w:r>
    </w:p>
    <w:p w14:paraId="48A8EFCC" w14:textId="77777777" w:rsidR="007931D0" w:rsidRPr="007931D0" w:rsidRDefault="007931D0" w:rsidP="00284135">
      <w:pPr>
        <w:spacing w:after="0" w:line="276" w:lineRule="auto"/>
        <w:rPr>
          <w:rFonts w:ascii="Aptos" w:eastAsia="Aptos" w:hAnsi="Aptos" w:cs="Times New Roman"/>
          <w:u w:val="single"/>
        </w:rPr>
      </w:pPr>
      <w:r w:rsidRPr="007931D0">
        <w:rPr>
          <w:rFonts w:ascii="Aptos" w:eastAsia="Aptos" w:hAnsi="Aptos" w:cs="Times New Roman"/>
          <w:u w:val="single"/>
        </w:rPr>
        <w:t>Primární prevence pro zákonné zástupce</w:t>
      </w:r>
    </w:p>
    <w:p w14:paraId="14044B17" w14:textId="457A399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konzultační hodiny s jednotlivými členy ŠPP, kontakty na odbornou pomoc v</w:t>
      </w:r>
      <w:r w:rsidR="009E6E65">
        <w:rPr>
          <w:rFonts w:ascii="Aptos" w:eastAsia="Aptos" w:hAnsi="Aptos" w:cs="Times New Roman"/>
        </w:rPr>
        <w:t> </w:t>
      </w:r>
      <w:r w:rsidRPr="007931D0">
        <w:rPr>
          <w:rFonts w:ascii="Aptos" w:eastAsia="Aptos" w:hAnsi="Aptos" w:cs="Times New Roman"/>
        </w:rPr>
        <w:t>oblastech rizikového chování na webových stránkách,</w:t>
      </w:r>
    </w:p>
    <w:p w14:paraId="03C16D01" w14:textId="098C045A"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pravidelná informovanost směrem k zákonným zástupcům přes Email školy v</w:t>
      </w:r>
      <w:r w:rsidR="009E6E65">
        <w:rPr>
          <w:rFonts w:ascii="Aptos" w:eastAsia="Aptos" w:hAnsi="Aptos" w:cs="Times New Roman"/>
        </w:rPr>
        <w:t> </w:t>
      </w:r>
      <w:r w:rsidRPr="007931D0">
        <w:rPr>
          <w:rFonts w:ascii="Aptos" w:eastAsia="Aptos" w:hAnsi="Aptos" w:cs="Times New Roman"/>
        </w:rPr>
        <w:t>oblasti „trendů rizikového chování”, odkazy na přednášky a workshopy,</w:t>
      </w:r>
    </w:p>
    <w:p w14:paraId="2E7F62F5"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spolupráce zákonných zástupců a třídních učitelů individuálně,</w:t>
      </w:r>
    </w:p>
    <w:p w14:paraId="68040F31"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w:t>
      </w:r>
      <w:r w:rsidRPr="007931D0">
        <w:rPr>
          <w:rFonts w:ascii="Aptos" w:eastAsia="Aptos" w:hAnsi="Aptos" w:cs="Times New Roman"/>
        </w:rPr>
        <w:tab/>
        <w:t>setkávání s rodiči při třídních schůzkách a dalších akcích pořádaných školou</w:t>
      </w:r>
    </w:p>
    <w:p w14:paraId="4F232796" w14:textId="2823F07B" w:rsidR="00284135" w:rsidRDefault="007931D0" w:rsidP="007931D0">
      <w:pPr>
        <w:spacing w:after="0" w:line="276" w:lineRule="auto"/>
        <w:rPr>
          <w:rFonts w:ascii="Aptos" w:eastAsia="Aptos" w:hAnsi="Aptos" w:cs="Times New Roman"/>
        </w:rPr>
      </w:pPr>
      <w:r w:rsidRPr="007931D0">
        <w:rPr>
          <w:rFonts w:ascii="Aptos" w:eastAsia="Aptos" w:hAnsi="Aptos" w:cs="Times New Roman"/>
        </w:rPr>
        <w:t xml:space="preserve">(např.: dnech otevřených dveří, průvodu na </w:t>
      </w:r>
      <w:proofErr w:type="gramStart"/>
      <w:r w:rsidRPr="007931D0">
        <w:rPr>
          <w:rFonts w:ascii="Aptos" w:eastAsia="Aptos" w:hAnsi="Aptos" w:cs="Times New Roman"/>
        </w:rPr>
        <w:t>Svatého</w:t>
      </w:r>
      <w:proofErr w:type="gramEnd"/>
      <w:r w:rsidRPr="007931D0">
        <w:rPr>
          <w:rFonts w:ascii="Aptos" w:eastAsia="Aptos" w:hAnsi="Aptos" w:cs="Times New Roman"/>
        </w:rPr>
        <w:t xml:space="preserve"> Martina, vánočním koncertu, velikonočním jarmarku apod.).</w:t>
      </w:r>
    </w:p>
    <w:p w14:paraId="4EC336FF" w14:textId="77777777" w:rsidR="007931D0" w:rsidRPr="007931D0" w:rsidRDefault="007931D0" w:rsidP="00284135">
      <w:pPr>
        <w:spacing w:after="0" w:line="276" w:lineRule="auto"/>
        <w:rPr>
          <w:rFonts w:ascii="Aptos" w:eastAsia="Aptos" w:hAnsi="Aptos" w:cs="Times New Roman"/>
          <w:u w:val="single"/>
        </w:rPr>
      </w:pPr>
      <w:r w:rsidRPr="007931D0">
        <w:rPr>
          <w:rFonts w:ascii="Aptos" w:eastAsia="Aptos" w:hAnsi="Aptos" w:cs="Times New Roman"/>
          <w:u w:val="single"/>
        </w:rPr>
        <w:t>Primární prevence pro žáky:</w:t>
      </w:r>
    </w:p>
    <w:p w14:paraId="3221C1E2"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THEIA – krizové centrum: </w:t>
      </w:r>
    </w:p>
    <w:p w14:paraId="5417CE7F"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1.r. Bezpečný start do školního života</w:t>
      </w:r>
    </w:p>
    <w:p w14:paraId="3059BE59"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2.r. Bezva třída</w:t>
      </w:r>
    </w:p>
    <w:p w14:paraId="7DE8187F"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3.r. Vliv médií na školní populaci,</w:t>
      </w:r>
    </w:p>
    <w:p w14:paraId="4C00BADE"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4.r. Dětský svět financí</w:t>
      </w:r>
    </w:p>
    <w:p w14:paraId="524659E8" w14:textId="05CD772E"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5.r. Virtuální svět</w:t>
      </w:r>
    </w:p>
    <w:p w14:paraId="6FF3EA47"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lastRenderedPageBreak/>
        <w:t>JSNS (Člověk v tísni):</w:t>
      </w:r>
    </w:p>
    <w:p w14:paraId="0188841F" w14:textId="3661C0AE" w:rsidR="007931D0" w:rsidRDefault="007931D0" w:rsidP="007931D0">
      <w:pPr>
        <w:spacing w:after="0" w:line="276" w:lineRule="auto"/>
        <w:rPr>
          <w:rFonts w:ascii="Aptos" w:eastAsia="Aptos" w:hAnsi="Aptos" w:cs="Times New Roman"/>
        </w:rPr>
      </w:pPr>
      <w:r w:rsidRPr="007931D0">
        <w:rPr>
          <w:rFonts w:ascii="Aptos" w:eastAsia="Aptos" w:hAnsi="Aptos" w:cs="Times New Roman"/>
        </w:rPr>
        <w:t>1.- 5.r. Mediální vzdělávání, Migrace, Globální vzdělávání, Životní prostředí, Sociální problematika</w:t>
      </w:r>
    </w:p>
    <w:p w14:paraId="5C6DA291" w14:textId="77777777" w:rsidR="00284135" w:rsidRPr="007931D0" w:rsidRDefault="00284135" w:rsidP="007931D0">
      <w:pPr>
        <w:spacing w:after="0" w:line="276" w:lineRule="auto"/>
        <w:rPr>
          <w:rFonts w:ascii="Aptos" w:eastAsia="Aptos" w:hAnsi="Aptos" w:cs="Times New Roman"/>
        </w:rPr>
      </w:pPr>
    </w:p>
    <w:p w14:paraId="6D413B5A"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HASIČSKÝ ZÁCHRANNÝ SBOR České republiky:</w:t>
      </w:r>
    </w:p>
    <w:p w14:paraId="7A8EDE55"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1.-5.r. Hasiči pro školy</w:t>
      </w:r>
    </w:p>
    <w:p w14:paraId="1CC06069"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POLICIE ČR:</w:t>
      </w:r>
    </w:p>
    <w:p w14:paraId="1B3F656D"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1.r. Osobní bezpečí</w:t>
      </w:r>
    </w:p>
    <w:p w14:paraId="6A22D2CC"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2.r. Šikana</w:t>
      </w:r>
    </w:p>
    <w:p w14:paraId="54FDD1E5"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3.r. Bezpečnost na silnici</w:t>
      </w:r>
    </w:p>
    <w:p w14:paraId="286A2CB6"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4.r. Kyberšikana</w:t>
      </w:r>
    </w:p>
    <w:p w14:paraId="0C4218E3" w14:textId="77777777"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5.r. Bezpečnost na sociálních sítích</w:t>
      </w:r>
    </w:p>
    <w:p w14:paraId="39055713" w14:textId="75027974"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Další programy primární prevence si bude v průběhu roku připravovat škola sama.</w:t>
      </w:r>
    </w:p>
    <w:p w14:paraId="7F6E4BAC" w14:textId="77777777" w:rsidR="00284135" w:rsidRDefault="00284135" w:rsidP="007931D0">
      <w:pPr>
        <w:spacing w:after="0" w:line="276" w:lineRule="auto"/>
        <w:jc w:val="center"/>
        <w:rPr>
          <w:rFonts w:ascii="Aptos" w:eastAsia="Aptos" w:hAnsi="Aptos" w:cs="Times New Roman"/>
          <w:b/>
          <w:bCs/>
          <w:i/>
          <w:iCs/>
          <w:sz w:val="40"/>
          <w:szCs w:val="40"/>
          <w:u w:val="single"/>
        </w:rPr>
      </w:pPr>
    </w:p>
    <w:p w14:paraId="1CEA3697" w14:textId="2DB7CE33" w:rsidR="007931D0" w:rsidRPr="007931D0" w:rsidRDefault="007931D0" w:rsidP="007931D0">
      <w:pPr>
        <w:spacing w:after="0"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t xml:space="preserve">Vyhodnocení (evaluace) </w:t>
      </w:r>
    </w:p>
    <w:p w14:paraId="603D0BA8" w14:textId="77777777" w:rsidR="007931D0" w:rsidRPr="007931D0" w:rsidRDefault="007931D0" w:rsidP="007931D0">
      <w:pPr>
        <w:spacing w:after="0"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t>preventivních aktivit školy</w:t>
      </w:r>
    </w:p>
    <w:p w14:paraId="73FA61A7" w14:textId="7AFA3CBD"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 xml:space="preserve">      Předmětem vyhodnocení budou samotné jednotlivé oblasti stanovené programem, výsledky procesu změn, dopad na cílovou skupinu účastníků programu a konečný efekt v porovnání se stanovenými cíli. Hodnocení bude probíhat průběžně a trvale pomocí prostředků, které umožňují zpětnou vazbu – dotazníky, rozhovory se žáky a pedagogy, popřípadě zákonnými zástupci.</w:t>
      </w:r>
    </w:p>
    <w:p w14:paraId="73C43E6A" w14:textId="77777777" w:rsidR="00284135" w:rsidRDefault="00284135" w:rsidP="007931D0">
      <w:pPr>
        <w:spacing w:after="0" w:line="276" w:lineRule="auto"/>
        <w:jc w:val="center"/>
        <w:rPr>
          <w:rFonts w:ascii="Aptos" w:eastAsia="Aptos" w:hAnsi="Aptos" w:cs="Times New Roman"/>
          <w:b/>
          <w:bCs/>
          <w:i/>
          <w:iCs/>
          <w:sz w:val="40"/>
          <w:szCs w:val="40"/>
          <w:u w:val="single"/>
        </w:rPr>
      </w:pPr>
    </w:p>
    <w:p w14:paraId="678143CB" w14:textId="7829B9A7" w:rsidR="007931D0" w:rsidRPr="007931D0" w:rsidRDefault="007931D0" w:rsidP="007931D0">
      <w:pPr>
        <w:spacing w:after="0" w:line="276" w:lineRule="auto"/>
        <w:jc w:val="center"/>
        <w:rPr>
          <w:rFonts w:ascii="Aptos" w:eastAsia="Aptos" w:hAnsi="Aptos" w:cs="Times New Roman"/>
          <w:b/>
          <w:bCs/>
          <w:i/>
          <w:iCs/>
          <w:sz w:val="40"/>
          <w:szCs w:val="40"/>
          <w:u w:val="single"/>
        </w:rPr>
      </w:pPr>
      <w:r w:rsidRPr="007931D0">
        <w:rPr>
          <w:rFonts w:ascii="Aptos" w:eastAsia="Aptos" w:hAnsi="Aptos" w:cs="Times New Roman"/>
          <w:b/>
          <w:bCs/>
          <w:i/>
          <w:iCs/>
          <w:sz w:val="40"/>
          <w:szCs w:val="40"/>
          <w:u w:val="single"/>
        </w:rPr>
        <w:t>Závěr</w:t>
      </w:r>
    </w:p>
    <w:p w14:paraId="6512B3F6" w14:textId="70A40EEF"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Tento minimální preventivní program je vydáván na období školního roku 202</w:t>
      </w:r>
      <w:r w:rsidR="009E6E65">
        <w:rPr>
          <w:rFonts w:ascii="Aptos" w:eastAsia="Aptos" w:hAnsi="Aptos" w:cs="Times New Roman"/>
        </w:rPr>
        <w:t>6</w:t>
      </w:r>
      <w:r w:rsidRPr="007931D0">
        <w:rPr>
          <w:rFonts w:ascii="Aptos" w:eastAsia="Aptos" w:hAnsi="Aptos" w:cs="Times New Roman"/>
        </w:rPr>
        <w:t>/202</w:t>
      </w:r>
      <w:r w:rsidR="009E6E65">
        <w:rPr>
          <w:rFonts w:ascii="Aptos" w:eastAsia="Aptos" w:hAnsi="Aptos" w:cs="Times New Roman"/>
        </w:rPr>
        <w:t>7</w:t>
      </w:r>
      <w:r w:rsidRPr="007931D0">
        <w:rPr>
          <w:rFonts w:ascii="Aptos" w:eastAsia="Aptos" w:hAnsi="Aptos" w:cs="Times New Roman"/>
        </w:rPr>
        <w:t>.</w:t>
      </w:r>
    </w:p>
    <w:p w14:paraId="35103AAE" w14:textId="77777777" w:rsidR="00672315" w:rsidRDefault="00672315" w:rsidP="007931D0">
      <w:pPr>
        <w:spacing w:after="0" w:line="276" w:lineRule="auto"/>
        <w:rPr>
          <w:rFonts w:ascii="Aptos" w:eastAsia="Aptos" w:hAnsi="Aptos" w:cs="Times New Roman"/>
        </w:rPr>
      </w:pPr>
    </w:p>
    <w:p w14:paraId="2DE241DC" w14:textId="77777777" w:rsidR="00284135" w:rsidRDefault="00284135" w:rsidP="007931D0">
      <w:pPr>
        <w:spacing w:after="0" w:line="276" w:lineRule="auto"/>
        <w:rPr>
          <w:rFonts w:ascii="Aptos" w:eastAsia="Aptos" w:hAnsi="Aptos" w:cs="Times New Roman"/>
        </w:rPr>
      </w:pPr>
    </w:p>
    <w:p w14:paraId="46D92231" w14:textId="77777777" w:rsidR="00284135" w:rsidRDefault="00284135" w:rsidP="007931D0">
      <w:pPr>
        <w:spacing w:after="0" w:line="276" w:lineRule="auto"/>
        <w:rPr>
          <w:rFonts w:ascii="Aptos" w:eastAsia="Aptos" w:hAnsi="Aptos" w:cs="Times New Roman"/>
        </w:rPr>
      </w:pPr>
    </w:p>
    <w:p w14:paraId="0860FDFE" w14:textId="77777777" w:rsidR="00781636" w:rsidRDefault="00781636" w:rsidP="007931D0">
      <w:pPr>
        <w:spacing w:after="0" w:line="276" w:lineRule="auto"/>
        <w:rPr>
          <w:rFonts w:ascii="Aptos" w:eastAsia="Aptos" w:hAnsi="Aptos" w:cs="Times New Roman"/>
        </w:rPr>
      </w:pPr>
    </w:p>
    <w:p w14:paraId="206B1DA4" w14:textId="3D1FCF50" w:rsidR="007931D0" w:rsidRPr="007931D0" w:rsidRDefault="007931D0" w:rsidP="007931D0">
      <w:pPr>
        <w:spacing w:after="0" w:line="276" w:lineRule="auto"/>
        <w:rPr>
          <w:rFonts w:ascii="Aptos" w:eastAsia="Aptos" w:hAnsi="Aptos" w:cs="Times New Roman"/>
        </w:rPr>
      </w:pPr>
      <w:r w:rsidRPr="007931D0">
        <w:rPr>
          <w:rFonts w:ascii="Aptos" w:eastAsia="Aptos" w:hAnsi="Aptos" w:cs="Times New Roman"/>
        </w:rPr>
        <w:t>V Sezimově Ústí 1. září 202</w:t>
      </w:r>
      <w:r w:rsidR="009E6E65">
        <w:rPr>
          <w:rFonts w:ascii="Aptos" w:eastAsia="Aptos" w:hAnsi="Aptos" w:cs="Times New Roman"/>
        </w:rPr>
        <w:t>6</w:t>
      </w:r>
    </w:p>
    <w:p w14:paraId="69F85DA7" w14:textId="0C64DF8A" w:rsidR="00E842D1" w:rsidRPr="007931D0" w:rsidRDefault="007931D0" w:rsidP="00E842D1">
      <w:pPr>
        <w:spacing w:after="0" w:line="276" w:lineRule="auto"/>
        <w:jc w:val="right"/>
        <w:rPr>
          <w:rFonts w:ascii="Aptos" w:eastAsia="Aptos" w:hAnsi="Aptos" w:cs="Times New Roman"/>
        </w:rPr>
      </w:pPr>
      <w:r w:rsidRPr="007931D0">
        <w:rPr>
          <w:rFonts w:ascii="Aptos" w:eastAsia="Aptos" w:hAnsi="Aptos" w:cs="Times New Roman"/>
          <w:kern w:val="0"/>
          <w14:ligatures w14:val="none"/>
        </w:rPr>
        <w:t>Školní metodik prevence</w:t>
      </w:r>
      <w:r w:rsidR="00E842D1" w:rsidRPr="00E842D1">
        <w:rPr>
          <w:rFonts w:ascii="Aptos" w:eastAsia="Aptos" w:hAnsi="Aptos" w:cs="Times New Roman"/>
        </w:rPr>
        <w:t xml:space="preserve"> </w:t>
      </w:r>
      <w:r w:rsidR="00E842D1" w:rsidRPr="007931D0">
        <w:rPr>
          <w:rFonts w:ascii="Aptos" w:eastAsia="Aptos" w:hAnsi="Aptos" w:cs="Times New Roman"/>
        </w:rPr>
        <w:t>Mgr. Klára Choulíková</w:t>
      </w:r>
    </w:p>
    <w:p w14:paraId="3B5168F6" w14:textId="782DB425" w:rsidR="00B34E03" w:rsidRDefault="00B34E03" w:rsidP="007931D0"/>
    <w:sectPr w:rsidR="00B34E0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A44E1" w14:textId="77777777" w:rsidR="00742193" w:rsidRDefault="00742193" w:rsidP="00B76C36">
      <w:pPr>
        <w:spacing w:after="0" w:line="240" w:lineRule="auto"/>
      </w:pPr>
      <w:r>
        <w:separator/>
      </w:r>
    </w:p>
  </w:endnote>
  <w:endnote w:type="continuationSeparator" w:id="0">
    <w:p w14:paraId="1733EA1A" w14:textId="77777777" w:rsidR="00742193" w:rsidRDefault="00742193" w:rsidP="00B76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2A3BB" w14:textId="77777777" w:rsidR="00B76C36" w:rsidRDefault="00B76C3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309987"/>
      <w:docPartObj>
        <w:docPartGallery w:val="Page Numbers (Bottom of Page)"/>
        <w:docPartUnique/>
      </w:docPartObj>
    </w:sdtPr>
    <w:sdtContent>
      <w:p w14:paraId="4FDA5632" w14:textId="67FB03B8" w:rsidR="00B76C36" w:rsidRDefault="00B76C36">
        <w:pPr>
          <w:pStyle w:val="Zpat"/>
          <w:jc w:val="center"/>
        </w:pPr>
        <w:r>
          <w:fldChar w:fldCharType="begin"/>
        </w:r>
        <w:r>
          <w:instrText>PAGE   \* MERGEFORMAT</w:instrText>
        </w:r>
        <w:r>
          <w:fldChar w:fldCharType="separate"/>
        </w:r>
        <w:r>
          <w:t>2</w:t>
        </w:r>
        <w:r>
          <w:fldChar w:fldCharType="end"/>
        </w:r>
      </w:p>
    </w:sdtContent>
  </w:sdt>
  <w:p w14:paraId="33662495" w14:textId="77777777" w:rsidR="00B76C36" w:rsidRDefault="00B76C3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B767" w14:textId="77777777" w:rsidR="00B76C36" w:rsidRDefault="00B76C3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930E9" w14:textId="77777777" w:rsidR="00742193" w:rsidRDefault="00742193" w:rsidP="00B76C36">
      <w:pPr>
        <w:spacing w:after="0" w:line="240" w:lineRule="auto"/>
      </w:pPr>
      <w:r>
        <w:separator/>
      </w:r>
    </w:p>
  </w:footnote>
  <w:footnote w:type="continuationSeparator" w:id="0">
    <w:p w14:paraId="60439EB1" w14:textId="77777777" w:rsidR="00742193" w:rsidRDefault="00742193" w:rsidP="00B76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26EF" w14:textId="77777777" w:rsidR="00B76C36" w:rsidRDefault="00B76C3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26DA" w14:textId="77777777" w:rsidR="00B76C36" w:rsidRDefault="00B76C3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A218F" w14:textId="77777777" w:rsidR="00B76C36" w:rsidRDefault="00B76C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5B7D"/>
    <w:multiLevelType w:val="hybridMultilevel"/>
    <w:tmpl w:val="C29EBA3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760C7D97"/>
    <w:multiLevelType w:val="hybridMultilevel"/>
    <w:tmpl w:val="499A0048"/>
    <w:lvl w:ilvl="0" w:tplc="2FF648FC">
      <w:start w:val="6"/>
      <w:numFmt w:val="bullet"/>
      <w:lvlText w:val="-"/>
      <w:lvlJc w:val="left"/>
      <w:pPr>
        <w:ind w:left="720" w:hanging="360"/>
      </w:pPr>
      <w:rPr>
        <w:rFonts w:ascii="Aptos" w:eastAsia="Aptos" w:hAnsi="Aptos"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1230530870">
    <w:abstractNumId w:val="1"/>
  </w:num>
  <w:num w:numId="2" w16cid:durableId="1791165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D0"/>
    <w:rsid w:val="00284135"/>
    <w:rsid w:val="0031198D"/>
    <w:rsid w:val="003D3835"/>
    <w:rsid w:val="005D50E1"/>
    <w:rsid w:val="00610C03"/>
    <w:rsid w:val="00672315"/>
    <w:rsid w:val="00742193"/>
    <w:rsid w:val="00781636"/>
    <w:rsid w:val="007931D0"/>
    <w:rsid w:val="00867F06"/>
    <w:rsid w:val="008C049F"/>
    <w:rsid w:val="009E6E65"/>
    <w:rsid w:val="00A84AED"/>
    <w:rsid w:val="00B212BE"/>
    <w:rsid w:val="00B34E03"/>
    <w:rsid w:val="00B76C36"/>
    <w:rsid w:val="00BA5B0F"/>
    <w:rsid w:val="00CB4ED2"/>
    <w:rsid w:val="00D6537D"/>
    <w:rsid w:val="00E46DE4"/>
    <w:rsid w:val="00E842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A16B6"/>
  <w15:chartTrackingRefBased/>
  <w15:docId w15:val="{11DE3A91-4438-4FCB-8F68-08F54BA7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93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93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931D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931D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931D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931D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31D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31D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31D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31D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931D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931D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931D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931D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931D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31D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31D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31D0"/>
    <w:rPr>
      <w:rFonts w:eastAsiaTheme="majorEastAsia" w:cstheme="majorBidi"/>
      <w:color w:val="272727" w:themeColor="text1" w:themeTint="D8"/>
    </w:rPr>
  </w:style>
  <w:style w:type="paragraph" w:styleId="Nzev">
    <w:name w:val="Title"/>
    <w:basedOn w:val="Normln"/>
    <w:next w:val="Normln"/>
    <w:link w:val="NzevChar"/>
    <w:uiPriority w:val="10"/>
    <w:qFormat/>
    <w:rsid w:val="00793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31D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31D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31D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31D0"/>
    <w:pPr>
      <w:spacing w:before="160"/>
      <w:jc w:val="center"/>
    </w:pPr>
    <w:rPr>
      <w:i/>
      <w:iCs/>
      <w:color w:val="404040" w:themeColor="text1" w:themeTint="BF"/>
    </w:rPr>
  </w:style>
  <w:style w:type="character" w:customStyle="1" w:styleId="CittChar">
    <w:name w:val="Citát Char"/>
    <w:basedOn w:val="Standardnpsmoodstavce"/>
    <w:link w:val="Citt"/>
    <w:uiPriority w:val="29"/>
    <w:rsid w:val="007931D0"/>
    <w:rPr>
      <w:i/>
      <w:iCs/>
      <w:color w:val="404040" w:themeColor="text1" w:themeTint="BF"/>
    </w:rPr>
  </w:style>
  <w:style w:type="paragraph" w:styleId="Odstavecseseznamem">
    <w:name w:val="List Paragraph"/>
    <w:basedOn w:val="Normln"/>
    <w:uiPriority w:val="34"/>
    <w:qFormat/>
    <w:rsid w:val="007931D0"/>
    <w:pPr>
      <w:ind w:left="720"/>
      <w:contextualSpacing/>
    </w:pPr>
  </w:style>
  <w:style w:type="character" w:styleId="Zdraznnintenzivn">
    <w:name w:val="Intense Emphasis"/>
    <w:basedOn w:val="Standardnpsmoodstavce"/>
    <w:uiPriority w:val="21"/>
    <w:qFormat/>
    <w:rsid w:val="007931D0"/>
    <w:rPr>
      <w:i/>
      <w:iCs/>
      <w:color w:val="0F4761" w:themeColor="accent1" w:themeShade="BF"/>
    </w:rPr>
  </w:style>
  <w:style w:type="paragraph" w:styleId="Vrazncitt">
    <w:name w:val="Intense Quote"/>
    <w:basedOn w:val="Normln"/>
    <w:next w:val="Normln"/>
    <w:link w:val="VrazncittChar"/>
    <w:uiPriority w:val="30"/>
    <w:qFormat/>
    <w:rsid w:val="00793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931D0"/>
    <w:rPr>
      <w:i/>
      <w:iCs/>
      <w:color w:val="0F4761" w:themeColor="accent1" w:themeShade="BF"/>
    </w:rPr>
  </w:style>
  <w:style w:type="character" w:styleId="Odkazintenzivn">
    <w:name w:val="Intense Reference"/>
    <w:basedOn w:val="Standardnpsmoodstavce"/>
    <w:uiPriority w:val="32"/>
    <w:qFormat/>
    <w:rsid w:val="007931D0"/>
    <w:rPr>
      <w:b/>
      <w:bCs/>
      <w:smallCaps/>
      <w:color w:val="0F4761" w:themeColor="accent1" w:themeShade="BF"/>
      <w:spacing w:val="5"/>
    </w:rPr>
  </w:style>
  <w:style w:type="table" w:styleId="Mkatabulky">
    <w:name w:val="Table Grid"/>
    <w:basedOn w:val="Normlntabulka"/>
    <w:uiPriority w:val="39"/>
    <w:rsid w:val="007931D0"/>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B76C3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76C36"/>
  </w:style>
  <w:style w:type="paragraph" w:styleId="Zpat">
    <w:name w:val="footer"/>
    <w:basedOn w:val="Normln"/>
    <w:link w:val="ZpatChar"/>
    <w:uiPriority w:val="99"/>
    <w:unhideWhenUsed/>
    <w:rsid w:val="00B76C36"/>
    <w:pPr>
      <w:tabs>
        <w:tab w:val="center" w:pos="4536"/>
        <w:tab w:val="right" w:pos="9072"/>
      </w:tabs>
      <w:spacing w:after="0" w:line="240" w:lineRule="auto"/>
    </w:pPr>
  </w:style>
  <w:style w:type="character" w:customStyle="1" w:styleId="ZpatChar">
    <w:name w:val="Zápatí Char"/>
    <w:basedOn w:val="Standardnpsmoodstavce"/>
    <w:link w:val="Zpat"/>
    <w:uiPriority w:val="99"/>
    <w:rsid w:val="00B76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72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10</Pages>
  <Words>2380</Words>
  <Characters>14047</Characters>
  <Application>Microsoft Office Word</Application>
  <DocSecurity>0</DocSecurity>
  <Lines>117</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Klára Choulíková</dc:creator>
  <cp:keywords/>
  <dc:description/>
  <cp:lastModifiedBy>Klára Choulíková</cp:lastModifiedBy>
  <cp:revision>7</cp:revision>
  <cp:lastPrinted>2026-08-27T06:49:00Z</cp:lastPrinted>
  <dcterms:created xsi:type="dcterms:W3CDTF">2026-08-09T08:18:00Z</dcterms:created>
  <dcterms:modified xsi:type="dcterms:W3CDTF">2026-09-02T12:15:00Z</dcterms:modified>
</cp:coreProperties>
</file>