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5D" w:rsidRPr="0020465D" w:rsidRDefault="0020465D" w:rsidP="0020465D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proofErr w:type="spellStart"/>
      <w:r w:rsidRPr="0020465D">
        <w:rPr>
          <w:rFonts w:ascii="Arial" w:hAnsi="Arial" w:cs="Arial"/>
          <w:b/>
          <w:sz w:val="36"/>
          <w:szCs w:val="36"/>
          <w:u w:val="single"/>
          <w:lang w:val="en-GB"/>
        </w:rPr>
        <w:t>Anglický</w:t>
      </w:r>
      <w:proofErr w:type="spellEnd"/>
      <w:r w:rsidRPr="0020465D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36"/>
          <w:szCs w:val="36"/>
          <w:u w:val="single"/>
          <w:lang w:val="en-GB"/>
        </w:rPr>
        <w:t>jazyk</w:t>
      </w:r>
      <w:proofErr w:type="spellEnd"/>
      <w:r w:rsidRPr="0020465D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4.</w:t>
      </w:r>
      <w:r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spellStart"/>
      <w:proofErr w:type="gramStart"/>
      <w:r w:rsidRPr="0020465D">
        <w:rPr>
          <w:rFonts w:ascii="Arial" w:hAnsi="Arial" w:cs="Arial"/>
          <w:b/>
          <w:sz w:val="36"/>
          <w:szCs w:val="36"/>
          <w:u w:val="single"/>
          <w:lang w:val="en-GB"/>
        </w:rPr>
        <w:t>třída</w:t>
      </w:r>
      <w:proofErr w:type="spellEnd"/>
      <w:proofErr w:type="gramEnd"/>
    </w:p>
    <w:p w:rsidR="0020465D" w:rsidRPr="0020465D" w:rsidRDefault="0020465D" w:rsidP="0020465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SB - Student's Book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Učebnice</w:t>
      </w:r>
      <w:proofErr w:type="spellEnd"/>
    </w:p>
    <w:p w:rsidR="0020465D" w:rsidRPr="0020465D" w:rsidRDefault="0020465D" w:rsidP="0020465D">
      <w:pPr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WB – Workbook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Pracovní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sešit</w:t>
      </w:r>
      <w:proofErr w:type="spellEnd"/>
    </w:p>
    <w:p w:rsidR="0020465D" w:rsidRPr="0020465D" w:rsidRDefault="0020465D" w:rsidP="0020465D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p w:rsidR="0020465D" w:rsidRPr="0020465D" w:rsidRDefault="0020465D" w:rsidP="0020465D">
      <w:pPr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Week 1 </w:t>
      </w:r>
      <w:r w:rsidRPr="0020465D">
        <w:rPr>
          <w:rFonts w:ascii="Arial" w:hAnsi="Arial" w:cs="Arial"/>
          <w:b/>
          <w:sz w:val="24"/>
          <w:szCs w:val="24"/>
          <w:lang w:val="en-GB"/>
        </w:rPr>
        <w:tab/>
        <w:t>16.3. – 20.3.2020</w:t>
      </w:r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20465D">
        <w:rPr>
          <w:rFonts w:ascii="Arial" w:hAnsi="Arial" w:cs="Arial"/>
          <w:sz w:val="24"/>
          <w:szCs w:val="24"/>
          <w:u w:val="single"/>
          <w:lang w:val="en-GB"/>
        </w:rPr>
        <w:t>Lekce</w:t>
      </w:r>
      <w:proofErr w:type="spellEnd"/>
      <w:r w:rsidRPr="0020465D">
        <w:rPr>
          <w:rFonts w:ascii="Arial" w:hAnsi="Arial" w:cs="Arial"/>
          <w:sz w:val="24"/>
          <w:szCs w:val="24"/>
          <w:u w:val="single"/>
          <w:lang w:val="en-GB"/>
        </w:rPr>
        <w:t xml:space="preserve"> 22 – A gift for Jane</w:t>
      </w:r>
    </w:p>
    <w:p w:rsidR="008415E9" w:rsidRPr="0020465D" w:rsidRDefault="0020465D">
      <w:pPr>
        <w:rPr>
          <w:rFonts w:ascii="Arial" w:hAnsi="Arial" w:cs="Arial"/>
          <w:sz w:val="24"/>
          <w:szCs w:val="24"/>
        </w:rPr>
      </w:pPr>
      <w:r w:rsidRPr="0020465D">
        <w:rPr>
          <w:rFonts w:ascii="Arial" w:hAnsi="Arial" w:cs="Arial"/>
          <w:sz w:val="24"/>
          <w:szCs w:val="24"/>
        </w:rPr>
        <w:t>dokončit lekci</w:t>
      </w:r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SB</w:t>
      </w:r>
      <w:r w:rsidRPr="0020465D">
        <w:rPr>
          <w:rFonts w:ascii="Arial" w:hAnsi="Arial" w:cs="Arial"/>
          <w:sz w:val="24"/>
          <w:szCs w:val="24"/>
          <w:lang w:val="en-GB"/>
        </w:rPr>
        <w:tab/>
        <w:t xml:space="preserve">str. 51 /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3 -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napsat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sešitu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6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otázek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, o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každém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slonovi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jednu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+ </w:t>
      </w:r>
    </w:p>
    <w:p w:rsidR="0020465D" w:rsidRPr="0020465D" w:rsidRDefault="0020465D" w:rsidP="0020465D">
      <w:pPr>
        <w:spacing w:after="120"/>
        <w:ind w:left="2124" w:firstLine="708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odpověď</w:t>
      </w:r>
      <w:proofErr w:type="spellEnd"/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(3x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odpovídat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kladně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, 3x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odpovídat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záporně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)</w:t>
      </w:r>
    </w:p>
    <w:p w:rsidR="0020465D" w:rsidRPr="0020465D" w:rsidRDefault="0020465D" w:rsidP="0020465D">
      <w:pPr>
        <w:spacing w:after="120"/>
        <w:ind w:left="2124" w:firstLine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Příklad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: Does Joe like tennis? No, he doesn’t.</w:t>
      </w:r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WB</w:t>
      </w:r>
      <w:r w:rsidRPr="0020465D">
        <w:rPr>
          <w:rFonts w:ascii="Arial" w:hAnsi="Arial" w:cs="Arial"/>
          <w:sz w:val="24"/>
          <w:szCs w:val="24"/>
          <w:lang w:val="en-GB"/>
        </w:rPr>
        <w:tab/>
        <w:t xml:space="preserve">str. 56 /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,2,3</w:t>
      </w:r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ab/>
        <w:t xml:space="preserve">str. 57 /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4</w:t>
      </w:r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,5,6</w:t>
      </w:r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–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20465D" w:rsidRDefault="0020465D" w:rsidP="0020465D">
      <w:pPr>
        <w:spacing w:after="120"/>
        <w:ind w:firstLine="708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OTÁZKA –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Přítomný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GB"/>
        </w:rPr>
        <w:t>čas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prostý</w:t>
      </w:r>
      <w:proofErr w:type="spellEnd"/>
    </w:p>
    <w:p w:rsid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 you like …? Yes, I do.</w:t>
      </w:r>
      <w:r>
        <w:rPr>
          <w:rFonts w:ascii="Arial" w:hAnsi="Arial" w:cs="Arial"/>
          <w:sz w:val="24"/>
          <w:szCs w:val="24"/>
          <w:lang w:val="en-GB"/>
        </w:rPr>
        <w:tab/>
        <w:t>No, I don’t.</w:t>
      </w:r>
    </w:p>
    <w:p w:rsid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Does he like…? Yes, he does.</w:t>
      </w:r>
      <w:r>
        <w:rPr>
          <w:rFonts w:ascii="Arial" w:hAnsi="Arial" w:cs="Arial"/>
          <w:sz w:val="24"/>
          <w:szCs w:val="24"/>
          <w:lang w:val="en-GB"/>
        </w:rPr>
        <w:tab/>
        <w:t>No, he doesn’t.</w:t>
      </w:r>
    </w:p>
    <w:p w:rsid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</w:p>
    <w:p w:rsidR="0020465D" w:rsidRPr="00744EF9" w:rsidRDefault="0020465D" w:rsidP="0020465D">
      <w:pPr>
        <w:spacing w:after="120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744EF9">
        <w:rPr>
          <w:rFonts w:ascii="Arial" w:hAnsi="Arial" w:cs="Arial"/>
          <w:sz w:val="24"/>
          <w:szCs w:val="24"/>
          <w:u w:val="single"/>
          <w:lang w:val="en-GB"/>
        </w:rPr>
        <w:t>Lekce</w:t>
      </w:r>
      <w:proofErr w:type="spellEnd"/>
      <w:r w:rsidRPr="00744EF9">
        <w:rPr>
          <w:rFonts w:ascii="Arial" w:hAnsi="Arial" w:cs="Arial"/>
          <w:sz w:val="24"/>
          <w:szCs w:val="24"/>
          <w:u w:val="single"/>
          <w:lang w:val="en-GB"/>
        </w:rPr>
        <w:t xml:space="preserve"> 2</w:t>
      </w:r>
      <w:r>
        <w:rPr>
          <w:rFonts w:ascii="Arial" w:hAnsi="Arial" w:cs="Arial"/>
          <w:sz w:val="24"/>
          <w:szCs w:val="24"/>
          <w:u w:val="single"/>
          <w:lang w:val="en-GB"/>
        </w:rPr>
        <w:t>3</w:t>
      </w:r>
      <w:r w:rsidRPr="00744EF9">
        <w:rPr>
          <w:rFonts w:ascii="Arial" w:hAnsi="Arial" w:cs="Arial"/>
          <w:sz w:val="24"/>
          <w:szCs w:val="24"/>
          <w:u w:val="single"/>
          <w:lang w:val="en-GB"/>
        </w:rPr>
        <w:t xml:space="preserve"> – At the </w:t>
      </w:r>
      <w:r>
        <w:rPr>
          <w:rFonts w:ascii="Arial" w:hAnsi="Arial" w:cs="Arial"/>
          <w:sz w:val="24"/>
          <w:szCs w:val="24"/>
          <w:u w:val="single"/>
          <w:lang w:val="en-GB"/>
        </w:rPr>
        <w:t>shopping centre</w:t>
      </w:r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57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vypsat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slovníčku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slovíčka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lekce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23</w:t>
      </w:r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52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přečíst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přeložit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příběh</w:t>
      </w:r>
      <w:proofErr w:type="spellEnd"/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53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gramatika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projít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věty</w:t>
      </w:r>
      <w:proofErr w:type="spellEnd"/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58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>
        <w:rPr>
          <w:rFonts w:ascii="Arial" w:hAnsi="Arial" w:cs="Arial"/>
          <w:sz w:val="24"/>
          <w:szCs w:val="24"/>
          <w:lang w:val="en-GB"/>
        </w:rPr>
        <w:t>,2,3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59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</w:t>
      </w:r>
      <w:proofErr w:type="gramStart"/>
      <w:r>
        <w:rPr>
          <w:rFonts w:ascii="Arial" w:hAnsi="Arial" w:cs="Arial"/>
          <w:sz w:val="24"/>
          <w:szCs w:val="24"/>
          <w:lang w:val="en-GB"/>
        </w:rPr>
        <w:t>,5,6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doplnit</w:t>
      </w:r>
      <w:proofErr w:type="spellEnd"/>
    </w:p>
    <w:p w:rsid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20465D" w:rsidRDefault="0020465D">
      <w:pPr>
        <w:rPr>
          <w:rFonts w:ascii="Arial" w:hAnsi="Arial" w:cs="Arial"/>
        </w:rPr>
      </w:pPr>
    </w:p>
    <w:p w:rsidR="0020465D" w:rsidRPr="0020465D" w:rsidRDefault="0020465D">
      <w:pPr>
        <w:rPr>
          <w:rFonts w:ascii="Arial" w:hAnsi="Arial" w:cs="Arial"/>
          <w:b/>
          <w:sz w:val="32"/>
          <w:szCs w:val="32"/>
        </w:rPr>
      </w:pPr>
      <w:r w:rsidRPr="0020465D">
        <w:rPr>
          <w:rFonts w:ascii="Arial" w:hAnsi="Arial" w:cs="Arial"/>
          <w:b/>
          <w:sz w:val="32"/>
          <w:szCs w:val="32"/>
        </w:rPr>
        <w:t>Shrnutí mluvnice</w:t>
      </w:r>
      <w:r>
        <w:rPr>
          <w:rFonts w:ascii="Arial" w:hAnsi="Arial" w:cs="Arial"/>
          <w:b/>
          <w:sz w:val="32"/>
          <w:szCs w:val="32"/>
        </w:rPr>
        <w:t xml:space="preserve"> z předcházejících lekcí</w:t>
      </w:r>
      <w:r w:rsidRPr="0020465D">
        <w:rPr>
          <w:rFonts w:ascii="Arial" w:hAnsi="Arial" w:cs="Arial"/>
          <w:b/>
          <w:sz w:val="32"/>
          <w:szCs w:val="32"/>
        </w:rPr>
        <w:t>:</w:t>
      </w:r>
    </w:p>
    <w:p w:rsidR="0020465D" w:rsidRPr="0020465D" w:rsidRDefault="0020465D" w:rsidP="0020465D">
      <w:pPr>
        <w:ind w:firstLine="708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>Přítomný</w:t>
      </w:r>
      <w:proofErr w:type="spellEnd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>čas</w:t>
      </w:r>
      <w:proofErr w:type="spellEnd"/>
      <w:proofErr w:type="gramEnd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>prostý</w:t>
      </w:r>
      <w:proofErr w:type="spellEnd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I play football every Tuesday.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Hraji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fotbal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každé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úterý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You go to school.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Chodíš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školy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We eat dinner every evening.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Jíme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večeři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každý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večer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They watch TV at the weekend.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Dívají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televizi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víkendu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  <w:r w:rsidRPr="0020465D">
        <w:rPr>
          <w:rFonts w:ascii="Arial" w:hAnsi="Arial" w:cs="Arial"/>
          <w:sz w:val="24"/>
          <w:szCs w:val="24"/>
          <w:lang w:val="en-GB"/>
        </w:rPr>
        <w:tab/>
      </w:r>
    </w:p>
    <w:p w:rsidR="0020465D" w:rsidRPr="0020465D" w:rsidRDefault="0020465D" w:rsidP="0020465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ab/>
      </w:r>
    </w:p>
    <w:p w:rsidR="0020465D" w:rsidRPr="0020465D" w:rsidRDefault="0020465D" w:rsidP="0020465D">
      <w:pPr>
        <w:ind w:firstLine="708"/>
        <w:rPr>
          <w:rFonts w:ascii="Arial" w:hAnsi="Arial" w:cs="Arial"/>
          <w:color w:val="FF0000"/>
          <w:sz w:val="24"/>
          <w:szCs w:val="24"/>
          <w:lang w:val="en-GB"/>
        </w:rPr>
      </w:pPr>
      <w:r w:rsidRPr="0020465D">
        <w:rPr>
          <w:rFonts w:ascii="Arial" w:hAnsi="Arial" w:cs="Arial"/>
          <w:color w:val="FF0000"/>
          <w:sz w:val="24"/>
          <w:szCs w:val="24"/>
          <w:lang w:val="en-GB"/>
        </w:rPr>
        <w:t>! POZOR!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lastRenderedPageBreak/>
        <w:t>He play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 xml:space="preserve">s 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football every Tuesday.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Hraje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fotbal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každé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úterý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She go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>es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to school.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Chodí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do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školy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It eat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 xml:space="preserve">s 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dinner every evening.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Jí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večeři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každý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večer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0465D" w:rsidRPr="0020465D" w:rsidRDefault="0020465D" w:rsidP="0020465D">
      <w:pPr>
        <w:spacing w:after="120"/>
        <w:ind w:left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třetí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osobě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jednotného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čísla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= </w:t>
      </w:r>
      <w:r w:rsidRPr="0020465D">
        <w:rPr>
          <w:rFonts w:ascii="Arial" w:hAnsi="Arial" w:cs="Arial"/>
          <w:b/>
          <w:sz w:val="24"/>
          <w:szCs w:val="24"/>
          <w:lang w:val="en-GB"/>
        </w:rPr>
        <w:t>HE, SHE, IT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přidáváme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slovesu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b/>
          <w:sz w:val="24"/>
          <w:szCs w:val="24"/>
          <w:lang w:val="en-GB"/>
        </w:rPr>
        <w:t>–S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nebo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b/>
          <w:sz w:val="24"/>
          <w:szCs w:val="24"/>
          <w:lang w:val="en-GB"/>
        </w:rPr>
        <w:t>–ES</w:t>
      </w:r>
      <w:r w:rsidRPr="0020465D">
        <w:rPr>
          <w:rFonts w:ascii="Arial" w:hAnsi="Arial" w:cs="Arial"/>
          <w:sz w:val="24"/>
          <w:szCs w:val="24"/>
          <w:lang w:val="en-GB"/>
        </w:rPr>
        <w:t>.</w:t>
      </w:r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play</w:t>
      </w:r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– plays; sing – sings; walk – walks, like – likes, sleep – sleeps</w:t>
      </w:r>
    </w:p>
    <w:p w:rsidR="0020465D" w:rsidRPr="0020465D" w:rsidRDefault="0020465D" w:rsidP="0020465D">
      <w:pPr>
        <w:ind w:left="708"/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!!! </w:t>
      </w:r>
      <w:proofErr w:type="gramStart"/>
      <w:r w:rsidRPr="0020465D">
        <w:rPr>
          <w:rFonts w:ascii="Arial" w:hAnsi="Arial" w:cs="Arial"/>
          <w:b/>
          <w:sz w:val="24"/>
          <w:szCs w:val="24"/>
          <w:lang w:val="en-GB"/>
        </w:rPr>
        <w:t>u</w:t>
      </w:r>
      <w:proofErr w:type="gram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sloves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končících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na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–s (miss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chybět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>), -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sh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(wash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mýt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>), -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ch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(watch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dívat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se), -x (mix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míchat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) a –o (go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jít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, jet)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přidáváme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–ES:</w:t>
      </w:r>
    </w:p>
    <w:p w:rsidR="0020465D" w:rsidRPr="0020465D" w:rsidRDefault="0020465D" w:rsidP="0020465D">
      <w:pPr>
        <w:ind w:left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miss – misses, kiss – kisses, wash – washes, push – pushes, watch – watches, catch – catches, mix – mixes, fix – fixes, go – goes, do – does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!!! </w:t>
      </w:r>
      <w:proofErr w:type="spellStart"/>
      <w:proofErr w:type="gramStart"/>
      <w:r w:rsidRPr="0020465D">
        <w:rPr>
          <w:rFonts w:ascii="Arial" w:hAnsi="Arial" w:cs="Arial"/>
          <w:b/>
          <w:sz w:val="24"/>
          <w:szCs w:val="24"/>
          <w:lang w:val="en-GB"/>
        </w:rPr>
        <w:t>nepravidelné</w:t>
      </w:r>
      <w:proofErr w:type="spellEnd"/>
      <w:proofErr w:type="gram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sloveso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>: HAVE – HAS</w:t>
      </w:r>
    </w:p>
    <w:p w:rsidR="0020465D" w:rsidRPr="0020465D" w:rsidRDefault="0020465D" w:rsidP="0020465D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He has a ball. (He has got a ball.) –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Má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míč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20465D" w:rsidRPr="0020465D" w:rsidRDefault="0020465D">
      <w:pPr>
        <w:rPr>
          <w:rFonts w:ascii="Arial" w:hAnsi="Arial" w:cs="Arial"/>
        </w:rPr>
      </w:pPr>
    </w:p>
    <w:p w:rsidR="0020465D" w:rsidRPr="0020465D" w:rsidRDefault="0020465D" w:rsidP="0020465D">
      <w:pPr>
        <w:spacing w:after="0"/>
        <w:ind w:firstLine="708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0465D">
        <w:rPr>
          <w:rFonts w:ascii="Arial" w:hAnsi="Arial" w:cs="Arial"/>
          <w:b/>
          <w:sz w:val="24"/>
          <w:szCs w:val="24"/>
          <w:u w:val="single"/>
          <w:lang w:val="en-GB"/>
        </w:rPr>
        <w:t>Předložky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sz w:val="24"/>
          <w:szCs w:val="24"/>
          <w:lang w:val="en-GB"/>
        </w:rPr>
        <w:tab/>
        <w:t xml:space="preserve">v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budově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používáme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b/>
          <w:sz w:val="24"/>
          <w:szCs w:val="24"/>
          <w:lang w:val="en-GB"/>
        </w:rPr>
        <w:t>AT</w:t>
      </w:r>
    </w:p>
    <w:p w:rsidR="0020465D" w:rsidRPr="0020465D" w:rsidRDefault="0020465D" w:rsidP="0020465D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ab/>
        <w:t xml:space="preserve">       </w:t>
      </w:r>
      <w:r w:rsidRPr="0020465D">
        <w:rPr>
          <w:rFonts w:ascii="Arial" w:hAnsi="Arial" w:cs="Arial"/>
          <w:b/>
          <w:sz w:val="24"/>
          <w:szCs w:val="24"/>
          <w:lang w:val="en-GB"/>
        </w:rPr>
        <w:tab/>
      </w:r>
      <w:r w:rsidRPr="0020465D">
        <w:rPr>
          <w:rFonts w:ascii="Arial" w:hAnsi="Arial" w:cs="Arial"/>
          <w:b/>
          <w:sz w:val="24"/>
          <w:szCs w:val="24"/>
          <w:lang w:val="en-GB"/>
        </w:rPr>
        <w:tab/>
        <w:t xml:space="preserve"> </w:t>
      </w:r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v</w:t>
      </w:r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místnosti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b/>
          <w:sz w:val="24"/>
          <w:szCs w:val="24"/>
          <w:lang w:val="en-GB"/>
        </w:rPr>
        <w:t>IN</w:t>
      </w:r>
    </w:p>
    <w:p w:rsidR="0020465D" w:rsidRDefault="0020465D" w:rsidP="0020465D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ab/>
      </w:r>
      <w:r w:rsidRPr="0020465D">
        <w:rPr>
          <w:rFonts w:ascii="Arial" w:hAnsi="Arial" w:cs="Arial"/>
          <w:sz w:val="24"/>
          <w:szCs w:val="24"/>
          <w:lang w:val="en-GB"/>
        </w:rPr>
        <w:t xml:space="preserve">         </w:t>
      </w:r>
      <w:r w:rsidRPr="0020465D">
        <w:rPr>
          <w:rFonts w:ascii="Arial" w:hAnsi="Arial" w:cs="Arial"/>
          <w:sz w:val="24"/>
          <w:szCs w:val="24"/>
          <w:lang w:val="en-GB"/>
        </w:rPr>
        <w:tab/>
      </w:r>
      <w:r w:rsidRPr="0020465D">
        <w:rPr>
          <w:rFonts w:ascii="Arial" w:hAnsi="Arial" w:cs="Arial"/>
          <w:sz w:val="24"/>
          <w:szCs w:val="24"/>
          <w:lang w:val="en-GB"/>
        </w:rPr>
        <w:tab/>
        <w:t xml:space="preserve"> </w:t>
      </w:r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v</w:t>
      </w:r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dopravním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prostředku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b/>
          <w:sz w:val="24"/>
          <w:szCs w:val="24"/>
          <w:lang w:val="en-GB"/>
        </w:rPr>
        <w:t>ON</w:t>
      </w:r>
    </w:p>
    <w:p w:rsidR="0020465D" w:rsidRPr="0020465D" w:rsidRDefault="0020465D" w:rsidP="0020465D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b/>
          <w:sz w:val="24"/>
          <w:szCs w:val="24"/>
          <w:lang w:val="en-GB"/>
        </w:rPr>
      </w:pPr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ZÁPOR –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Přítomný</w:t>
      </w:r>
      <w:proofErr w:type="spell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20465D">
        <w:rPr>
          <w:rFonts w:ascii="Arial" w:hAnsi="Arial" w:cs="Arial"/>
          <w:b/>
          <w:sz w:val="24"/>
          <w:szCs w:val="24"/>
          <w:lang w:val="en-GB"/>
        </w:rPr>
        <w:t>čas</w:t>
      </w:r>
      <w:proofErr w:type="spellEnd"/>
      <w:proofErr w:type="gramEnd"/>
      <w:r w:rsidRPr="002046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b/>
          <w:sz w:val="24"/>
          <w:szCs w:val="24"/>
          <w:lang w:val="en-GB"/>
        </w:rPr>
        <w:t>prostý</w:t>
      </w:r>
      <w:proofErr w:type="spellEnd"/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I play football. – I 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>don’t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play football.</w:t>
      </w:r>
    </w:p>
    <w:p w:rsidR="0020465D" w:rsidRPr="0020465D" w:rsidRDefault="0020465D" w:rsidP="0020465D">
      <w:pPr>
        <w:spacing w:after="120"/>
        <w:ind w:firstLine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You drink milk. – You 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>don’t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drink milk. </w:t>
      </w:r>
    </w:p>
    <w:p w:rsidR="0020465D" w:rsidRPr="0020465D" w:rsidRDefault="0020465D" w:rsidP="0020465D">
      <w:pPr>
        <w:spacing w:after="120"/>
        <w:ind w:left="708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He </w:t>
      </w:r>
      <w:r w:rsidRPr="0020465D">
        <w:rPr>
          <w:rFonts w:ascii="Arial" w:hAnsi="Arial" w:cs="Arial"/>
          <w:color w:val="00B050"/>
          <w:sz w:val="24"/>
          <w:szCs w:val="24"/>
          <w:lang w:val="en-GB"/>
        </w:rPr>
        <w:t>likes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fruit. – He </w:t>
      </w:r>
      <w:r w:rsidRPr="0020465D">
        <w:rPr>
          <w:rFonts w:ascii="Arial" w:hAnsi="Arial" w:cs="Arial"/>
          <w:color w:val="FF0000"/>
          <w:sz w:val="24"/>
          <w:szCs w:val="24"/>
          <w:lang w:val="en-GB"/>
        </w:rPr>
        <w:t>doesn’t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r w:rsidRPr="0020465D">
        <w:rPr>
          <w:rFonts w:ascii="Arial" w:hAnsi="Arial" w:cs="Arial"/>
          <w:color w:val="00B050"/>
          <w:sz w:val="24"/>
          <w:szCs w:val="24"/>
          <w:lang w:val="en-GB"/>
        </w:rPr>
        <w:t>like</w:t>
      </w:r>
      <w:r w:rsidRPr="0020465D">
        <w:rPr>
          <w:rFonts w:ascii="Arial" w:hAnsi="Arial" w:cs="Arial"/>
          <w:sz w:val="24"/>
          <w:szCs w:val="24"/>
          <w:lang w:val="en-GB"/>
        </w:rPr>
        <w:t xml:space="preserve"> fruit. - !!! POZOR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sloveso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ve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třetí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osobě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jednotného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čísla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záporu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už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nemá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koncovku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–S</w:t>
      </w:r>
    </w:p>
    <w:p w:rsidR="0020465D" w:rsidRPr="0020465D" w:rsidRDefault="0020465D" w:rsidP="0020465D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 xml:space="preserve">DALŠÍ PROCVIČOVÁNÍ </w:t>
      </w:r>
      <w:proofErr w:type="spellStart"/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stránce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Agendaweb.org</w:t>
      </w:r>
    </w:p>
    <w:p w:rsidR="0020465D" w:rsidRPr="0020465D" w:rsidRDefault="0020465D" w:rsidP="0020465D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Přítomný</w:t>
      </w:r>
      <w:proofErr w:type="spell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20465D">
        <w:rPr>
          <w:rFonts w:ascii="Arial" w:hAnsi="Arial" w:cs="Arial"/>
          <w:sz w:val="24"/>
          <w:szCs w:val="24"/>
          <w:lang w:val="en-GB"/>
        </w:rPr>
        <w:t>čas</w:t>
      </w:r>
      <w:proofErr w:type="spellEnd"/>
      <w:proofErr w:type="gramEnd"/>
      <w:r w:rsidRPr="0020465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prostý</w:t>
      </w:r>
      <w:proofErr w:type="spellEnd"/>
    </w:p>
    <w:p w:rsidR="0020465D" w:rsidRPr="0020465D" w:rsidRDefault="00F3220F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hyperlink r:id="rId4" w:history="1">
        <w:r w:rsidR="0020465D" w:rsidRPr="0020465D">
          <w:rPr>
            <w:rStyle w:val="Hypertextovodkaz"/>
            <w:rFonts w:ascii="Arial" w:hAnsi="Arial" w:cs="Arial"/>
            <w:sz w:val="24"/>
            <w:szCs w:val="24"/>
            <w:lang w:val="en-GB"/>
          </w:rPr>
          <w:t>https://agendaweb.org/verbs/present_simple-exercises.html</w:t>
        </w:r>
      </w:hyperlink>
    </w:p>
    <w:p w:rsidR="0020465D" w:rsidRPr="0020465D" w:rsidRDefault="0020465D" w:rsidP="0020465D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20465D">
        <w:rPr>
          <w:rFonts w:ascii="Arial" w:hAnsi="Arial" w:cs="Arial"/>
          <w:sz w:val="24"/>
          <w:szCs w:val="24"/>
          <w:lang w:val="en-GB"/>
        </w:rPr>
        <w:t>Předložky</w:t>
      </w:r>
      <w:proofErr w:type="spellEnd"/>
    </w:p>
    <w:p w:rsidR="0020465D" w:rsidRPr="0020465D" w:rsidRDefault="0020465D" w:rsidP="0020465D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20465D">
        <w:rPr>
          <w:rFonts w:ascii="Arial" w:hAnsi="Arial" w:cs="Arial"/>
          <w:sz w:val="24"/>
          <w:szCs w:val="24"/>
          <w:lang w:val="en-GB"/>
        </w:rPr>
        <w:t>https://agendaweb.org/grammar/prepositions-exercises.html</w:t>
      </w:r>
      <w:r w:rsidRPr="0020465D">
        <w:rPr>
          <w:rFonts w:ascii="Arial" w:hAnsi="Arial" w:cs="Arial"/>
          <w:sz w:val="24"/>
          <w:szCs w:val="24"/>
          <w:lang w:val="en-GB"/>
        </w:rPr>
        <w:cr/>
      </w:r>
    </w:p>
    <w:p w:rsidR="0020465D" w:rsidRPr="0020465D" w:rsidRDefault="0020465D" w:rsidP="0020465D">
      <w:pPr>
        <w:spacing w:after="120"/>
        <w:rPr>
          <w:rFonts w:ascii="Arial" w:hAnsi="Arial" w:cs="Arial"/>
          <w:b/>
          <w:sz w:val="24"/>
          <w:szCs w:val="24"/>
          <w:lang w:val="en-GB"/>
        </w:rPr>
      </w:pPr>
    </w:p>
    <w:p w:rsidR="0020465D" w:rsidRPr="0020465D" w:rsidRDefault="0020465D">
      <w:pPr>
        <w:rPr>
          <w:rFonts w:ascii="Arial" w:hAnsi="Arial" w:cs="Arial"/>
        </w:rPr>
      </w:pPr>
    </w:p>
    <w:sectPr w:rsidR="0020465D" w:rsidRPr="0020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D"/>
    <w:rsid w:val="0020465D"/>
    <w:rsid w:val="008415E9"/>
    <w:rsid w:val="00DA6464"/>
    <w:rsid w:val="00F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C033"/>
  <w15:chartTrackingRefBased/>
  <w15:docId w15:val="{14675E7D-6A35-49F4-A398-1528907C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daweb.org/verbs/present_simple-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3</cp:revision>
  <dcterms:created xsi:type="dcterms:W3CDTF">2020-03-14T05:47:00Z</dcterms:created>
  <dcterms:modified xsi:type="dcterms:W3CDTF">2020-04-27T05:49:00Z</dcterms:modified>
</cp:coreProperties>
</file>